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304E" w14:textId="425A0DF6" w:rsidR="00EA3855" w:rsidRPr="006F2D80" w:rsidRDefault="00EA3855" w:rsidP="00EA3855">
      <w:pPr>
        <w:pStyle w:val="NormalnyWeb"/>
        <w:shd w:val="clear" w:color="auto" w:fill="FFFFFF"/>
        <w:spacing w:before="0" w:beforeAutospacing="0" w:after="0" w:afterAutospacing="0"/>
        <w:jc w:val="right"/>
        <w:outlineLvl w:val="0"/>
        <w:rPr>
          <w:rFonts w:ascii="Arial" w:hAnsi="Arial" w:cs="Arial"/>
          <w:b/>
          <w:bCs/>
        </w:rPr>
      </w:pPr>
      <w:r>
        <w:rPr>
          <w:rFonts w:ascii="Arial" w:hAnsi="Arial" w:cs="Arial"/>
          <w:b/>
        </w:rPr>
        <w:t xml:space="preserve">ZAŁĄCZNIK NR </w:t>
      </w:r>
      <w:r w:rsidR="0024638E">
        <w:rPr>
          <w:rFonts w:ascii="Arial" w:hAnsi="Arial" w:cs="Arial"/>
          <w:b/>
        </w:rPr>
        <w:t>1</w:t>
      </w:r>
      <w:r>
        <w:rPr>
          <w:rFonts w:ascii="Arial" w:hAnsi="Arial" w:cs="Arial"/>
          <w:b/>
        </w:rPr>
        <w:t xml:space="preserve"> do SWZ </w:t>
      </w:r>
    </w:p>
    <w:p w14:paraId="2002DF34" w14:textId="77777777" w:rsidR="00EA3855" w:rsidRDefault="00EA3855" w:rsidP="00EA3855">
      <w:pPr>
        <w:pStyle w:val="NormalnyWeb"/>
        <w:shd w:val="clear" w:color="auto" w:fill="FFFFFF"/>
        <w:spacing w:before="0" w:beforeAutospacing="0" w:after="0" w:afterAutospacing="0"/>
        <w:outlineLvl w:val="0"/>
        <w:rPr>
          <w:rFonts w:ascii="Arial" w:hAnsi="Arial" w:cs="Arial"/>
        </w:rPr>
      </w:pPr>
    </w:p>
    <w:p w14:paraId="29399094" w14:textId="77777777" w:rsidR="00EA3855" w:rsidRPr="006F2D80" w:rsidRDefault="00EA3855" w:rsidP="00EA3855">
      <w:pPr>
        <w:rPr>
          <w:rFonts w:ascii="Arial" w:hAnsi="Arial" w:cs="Arial"/>
        </w:rPr>
      </w:pPr>
      <w:r w:rsidRPr="006F2D80">
        <w:rPr>
          <w:rFonts w:ascii="Arial" w:hAnsi="Arial" w:cs="Arial"/>
        </w:rPr>
        <w:t xml:space="preserve">.......................................................  </w:t>
      </w:r>
    </w:p>
    <w:p w14:paraId="206C4A92" w14:textId="77777777" w:rsidR="00EA3855" w:rsidRPr="006F2D80" w:rsidRDefault="00EA3855" w:rsidP="00EA3855">
      <w:pPr>
        <w:widowControl w:val="0"/>
        <w:tabs>
          <w:tab w:val="center" w:pos="4500"/>
          <w:tab w:val="left" w:pos="8460"/>
          <w:tab w:val="right" w:pos="9090"/>
        </w:tabs>
        <w:ind w:right="-1"/>
        <w:rPr>
          <w:rFonts w:ascii="Arial" w:hAnsi="Arial" w:cs="Arial"/>
        </w:rPr>
      </w:pPr>
      <w:r w:rsidRPr="006F2D80">
        <w:rPr>
          <w:rFonts w:ascii="Arial" w:hAnsi="Arial" w:cs="Arial"/>
        </w:rPr>
        <w:t xml:space="preserve">            Pieczęć Wykonawcy</w:t>
      </w:r>
    </w:p>
    <w:p w14:paraId="75757D7B" w14:textId="77777777" w:rsidR="00EA3855" w:rsidRDefault="00EA3855" w:rsidP="00EA3855">
      <w:pPr>
        <w:tabs>
          <w:tab w:val="left" w:pos="340"/>
        </w:tabs>
        <w:jc w:val="center"/>
        <w:rPr>
          <w:rFonts w:ascii="Arial" w:hAnsi="Arial" w:cs="Arial"/>
          <w:b/>
          <w:caps/>
          <w:snapToGrid w:val="0"/>
        </w:rPr>
      </w:pPr>
    </w:p>
    <w:p w14:paraId="375BCB99" w14:textId="77777777" w:rsidR="00EA3855" w:rsidRDefault="00EA3855" w:rsidP="00EA3855">
      <w:pPr>
        <w:tabs>
          <w:tab w:val="left" w:pos="340"/>
        </w:tabs>
        <w:jc w:val="center"/>
        <w:rPr>
          <w:rFonts w:ascii="Arial" w:hAnsi="Arial" w:cs="Arial"/>
          <w:b/>
          <w:caps/>
          <w:snapToGrid w:val="0"/>
        </w:rPr>
      </w:pPr>
      <w:r>
        <w:rPr>
          <w:rFonts w:ascii="Arial" w:hAnsi="Arial" w:cs="Arial"/>
          <w:b/>
          <w:caps/>
          <w:snapToGrid w:val="0"/>
        </w:rPr>
        <w:t>OPIS PRZEDMIOTU ZAMÓWIENIA</w:t>
      </w:r>
    </w:p>
    <w:p w14:paraId="579E866C" w14:textId="77777777" w:rsidR="00EA3855" w:rsidRDefault="00EA3855" w:rsidP="00EA3855">
      <w:pPr>
        <w:pStyle w:val="Akapitzlist"/>
        <w:ind w:left="0"/>
        <w:textAlignment w:val="top"/>
        <w:rPr>
          <w:rFonts w:ascii="Arial" w:hAnsi="Arial" w:cs="Arial"/>
          <w:b/>
        </w:rPr>
      </w:pPr>
    </w:p>
    <w:tbl>
      <w:tblPr>
        <w:tblW w:w="5000" w:type="pct"/>
        <w:jc w:val="right"/>
        <w:tblCellMar>
          <w:left w:w="10" w:type="dxa"/>
          <w:right w:w="10" w:type="dxa"/>
        </w:tblCellMar>
        <w:tblLook w:val="0000" w:firstRow="0" w:lastRow="0" w:firstColumn="0" w:lastColumn="0" w:noHBand="0" w:noVBand="0"/>
      </w:tblPr>
      <w:tblGrid>
        <w:gridCol w:w="1122"/>
        <w:gridCol w:w="5205"/>
        <w:gridCol w:w="2735"/>
      </w:tblGrid>
      <w:tr w:rsidR="00EA3855" w14:paraId="145860BE" w14:textId="77777777" w:rsidTr="008276CF">
        <w:trPr>
          <w:jc w:val="right"/>
        </w:trPr>
        <w:tc>
          <w:tcPr>
            <w:tcW w:w="619" w:type="pct"/>
            <w:tcBorders>
              <w:top w:val="single" w:sz="4" w:space="0" w:color="000000"/>
              <w:left w:val="single" w:sz="4" w:space="0" w:color="000000"/>
              <w:bottom w:val="single" w:sz="4" w:space="0" w:color="auto"/>
            </w:tcBorders>
          </w:tcPr>
          <w:p w14:paraId="7797AEE7" w14:textId="77777777" w:rsidR="00EA3855" w:rsidRDefault="00EA3855" w:rsidP="008276CF">
            <w:pPr>
              <w:pStyle w:val="TableContents"/>
              <w:jc w:val="center"/>
              <w:rPr>
                <w:b/>
                <w:bCs/>
                <w:color w:val="000000"/>
              </w:rPr>
            </w:pPr>
            <w:r>
              <w:rPr>
                <w:rFonts w:hint="eastAsia"/>
                <w:b/>
                <w:bCs/>
                <w:color w:val="000000"/>
              </w:rPr>
              <w:t>Z</w:t>
            </w:r>
            <w:r>
              <w:rPr>
                <w:b/>
                <w:bCs/>
                <w:color w:val="000000"/>
              </w:rPr>
              <w:t>adanie  nr</w:t>
            </w:r>
          </w:p>
        </w:tc>
        <w:tc>
          <w:tcPr>
            <w:tcW w:w="2872"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11DD3AD" w14:textId="77777777" w:rsidR="00EA3855" w:rsidRDefault="00EA3855" w:rsidP="008276CF">
            <w:pPr>
              <w:pStyle w:val="TableContents"/>
              <w:jc w:val="center"/>
              <w:rPr>
                <w:b/>
                <w:bCs/>
                <w:color w:val="000000"/>
              </w:rPr>
            </w:pPr>
            <w:r>
              <w:rPr>
                <w:b/>
                <w:bCs/>
                <w:color w:val="000000"/>
              </w:rPr>
              <w:t xml:space="preserve">Asortyment </w:t>
            </w:r>
          </w:p>
        </w:tc>
        <w:tc>
          <w:tcPr>
            <w:tcW w:w="150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4E3BC9" w14:textId="77777777" w:rsidR="00EA3855" w:rsidRDefault="00EA3855" w:rsidP="008276CF">
            <w:pPr>
              <w:pStyle w:val="TableContents"/>
              <w:jc w:val="center"/>
              <w:rPr>
                <w:b/>
                <w:bCs/>
                <w:color w:val="000000"/>
              </w:rPr>
            </w:pPr>
            <w:r>
              <w:rPr>
                <w:rFonts w:hint="eastAsia"/>
                <w:b/>
                <w:bCs/>
                <w:color w:val="000000"/>
              </w:rPr>
              <w:t>W</w:t>
            </w:r>
            <w:r>
              <w:rPr>
                <w:b/>
                <w:bCs/>
                <w:color w:val="000000"/>
              </w:rPr>
              <w:t xml:space="preserve">ielkość </w:t>
            </w:r>
          </w:p>
        </w:tc>
      </w:tr>
      <w:tr w:rsidR="00EA3855" w14:paraId="3511B783" w14:textId="77777777" w:rsidTr="008276CF">
        <w:trPr>
          <w:jc w:val="right"/>
        </w:trPr>
        <w:tc>
          <w:tcPr>
            <w:tcW w:w="619" w:type="pct"/>
            <w:tcBorders>
              <w:top w:val="single" w:sz="4" w:space="0" w:color="auto"/>
              <w:left w:val="single" w:sz="4" w:space="0" w:color="auto"/>
              <w:bottom w:val="single" w:sz="4" w:space="0" w:color="auto"/>
              <w:right w:val="single" w:sz="4" w:space="0" w:color="auto"/>
            </w:tcBorders>
          </w:tcPr>
          <w:p w14:paraId="1D8420E2" w14:textId="77777777" w:rsidR="00EA3855" w:rsidRDefault="00EA3855" w:rsidP="008276CF">
            <w:pPr>
              <w:pStyle w:val="TableContents"/>
              <w:jc w:val="center"/>
              <w:rPr>
                <w:color w:val="000000"/>
              </w:rPr>
            </w:pPr>
          </w:p>
          <w:p w14:paraId="70EE38FE" w14:textId="77777777" w:rsidR="00EA3855" w:rsidRDefault="00EA3855" w:rsidP="008276CF">
            <w:pPr>
              <w:pStyle w:val="TableContents"/>
              <w:jc w:val="center"/>
              <w:rPr>
                <w:color w:val="000000"/>
              </w:rPr>
            </w:pPr>
            <w:r>
              <w:rPr>
                <w:color w:val="000000"/>
              </w:rPr>
              <w:t>1</w:t>
            </w:r>
          </w:p>
        </w:tc>
        <w:tc>
          <w:tcPr>
            <w:tcW w:w="2872" w:type="pct"/>
            <w:tcBorders>
              <w:left w:val="single" w:sz="4" w:space="0" w:color="auto"/>
              <w:bottom w:val="single" w:sz="4" w:space="0" w:color="000000"/>
            </w:tcBorders>
            <w:shd w:val="clear" w:color="auto" w:fill="auto"/>
            <w:tcMar>
              <w:top w:w="55" w:type="dxa"/>
              <w:left w:w="55" w:type="dxa"/>
              <w:bottom w:w="55" w:type="dxa"/>
              <w:right w:w="55" w:type="dxa"/>
            </w:tcMar>
          </w:tcPr>
          <w:p w14:paraId="7E0D5FA1" w14:textId="77777777" w:rsidR="00EA3855" w:rsidRDefault="00EA3855" w:rsidP="008276CF">
            <w:pPr>
              <w:pStyle w:val="TableContents"/>
              <w:rPr>
                <w:color w:val="000000"/>
              </w:rPr>
            </w:pPr>
            <w:r>
              <w:rPr>
                <w:color w:val="000000"/>
              </w:rPr>
              <w:t xml:space="preserve">Maseczki  chirurgiczne </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1AB153" w14:textId="77777777" w:rsidR="00EA3855" w:rsidRDefault="00EA3855" w:rsidP="008276CF">
            <w:pPr>
              <w:pStyle w:val="TableContents"/>
              <w:rPr>
                <w:color w:val="000000"/>
              </w:rPr>
            </w:pPr>
            <w:r>
              <w:rPr>
                <w:color w:val="000000"/>
              </w:rPr>
              <w:t>40 577 sztuk</w:t>
            </w:r>
          </w:p>
        </w:tc>
      </w:tr>
      <w:tr w:rsidR="00EA3855" w14:paraId="72DDE435" w14:textId="77777777" w:rsidTr="008276CF">
        <w:trPr>
          <w:jc w:val="right"/>
        </w:trPr>
        <w:tc>
          <w:tcPr>
            <w:tcW w:w="619" w:type="pct"/>
            <w:tcBorders>
              <w:top w:val="single" w:sz="4" w:space="0" w:color="auto"/>
              <w:left w:val="single" w:sz="4" w:space="0" w:color="auto"/>
              <w:bottom w:val="single" w:sz="4" w:space="0" w:color="auto"/>
              <w:right w:val="single" w:sz="4" w:space="0" w:color="auto"/>
            </w:tcBorders>
          </w:tcPr>
          <w:p w14:paraId="03B9E7D2" w14:textId="77777777" w:rsidR="00EA3855" w:rsidRDefault="00EA3855" w:rsidP="008276CF">
            <w:pPr>
              <w:pStyle w:val="TableContents"/>
              <w:jc w:val="center"/>
              <w:rPr>
                <w:color w:val="000000"/>
              </w:rPr>
            </w:pPr>
            <w:r>
              <w:rPr>
                <w:color w:val="000000"/>
              </w:rPr>
              <w:t>2</w:t>
            </w:r>
          </w:p>
        </w:tc>
        <w:tc>
          <w:tcPr>
            <w:tcW w:w="2872" w:type="pct"/>
            <w:tcBorders>
              <w:left w:val="single" w:sz="4" w:space="0" w:color="auto"/>
              <w:bottom w:val="single" w:sz="4" w:space="0" w:color="000000"/>
            </w:tcBorders>
            <w:shd w:val="clear" w:color="auto" w:fill="auto"/>
            <w:tcMar>
              <w:top w:w="55" w:type="dxa"/>
              <w:left w:w="55" w:type="dxa"/>
              <w:bottom w:w="55" w:type="dxa"/>
              <w:right w:w="55" w:type="dxa"/>
            </w:tcMar>
          </w:tcPr>
          <w:p w14:paraId="0DFF24DB" w14:textId="77777777" w:rsidR="00EA3855" w:rsidRDefault="00EA3855" w:rsidP="008276CF">
            <w:pPr>
              <w:pStyle w:val="TableContents"/>
              <w:rPr>
                <w:color w:val="000000"/>
              </w:rPr>
            </w:pPr>
            <w:r>
              <w:rPr>
                <w:color w:val="000000"/>
              </w:rPr>
              <w:t xml:space="preserve">Rękawiczki jednorazowe nitrylowe </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359691" w14:textId="77777777" w:rsidR="00EA3855" w:rsidRDefault="00EA3855" w:rsidP="008276CF">
            <w:pPr>
              <w:pStyle w:val="TableContents"/>
              <w:rPr>
                <w:color w:val="000000"/>
              </w:rPr>
            </w:pPr>
            <w:r>
              <w:rPr>
                <w:color w:val="000000"/>
              </w:rPr>
              <w:t xml:space="preserve">48 800 sztuk (rozmiar: M – 24 400 szt; L – 24 400 szt.) </w:t>
            </w:r>
          </w:p>
        </w:tc>
      </w:tr>
      <w:tr w:rsidR="00EA3855" w14:paraId="334C9E6D" w14:textId="77777777" w:rsidTr="008276CF">
        <w:trPr>
          <w:jc w:val="right"/>
        </w:trPr>
        <w:tc>
          <w:tcPr>
            <w:tcW w:w="619" w:type="pct"/>
            <w:tcBorders>
              <w:top w:val="single" w:sz="4" w:space="0" w:color="auto"/>
              <w:left w:val="single" w:sz="4" w:space="0" w:color="000000"/>
              <w:bottom w:val="single" w:sz="4" w:space="0" w:color="000000"/>
            </w:tcBorders>
          </w:tcPr>
          <w:p w14:paraId="4588B38C" w14:textId="77777777" w:rsidR="00EA3855" w:rsidRDefault="00EA3855" w:rsidP="008276CF">
            <w:pPr>
              <w:pStyle w:val="TableContents"/>
              <w:jc w:val="center"/>
              <w:rPr>
                <w:color w:val="000000"/>
              </w:rPr>
            </w:pPr>
            <w:r>
              <w:rPr>
                <w:color w:val="000000"/>
              </w:rPr>
              <w:t>3</w:t>
            </w:r>
          </w:p>
        </w:tc>
        <w:tc>
          <w:tcPr>
            <w:tcW w:w="2872" w:type="pct"/>
            <w:tcBorders>
              <w:left w:val="single" w:sz="4" w:space="0" w:color="000000"/>
              <w:bottom w:val="single" w:sz="4" w:space="0" w:color="000000"/>
            </w:tcBorders>
            <w:shd w:val="clear" w:color="auto" w:fill="auto"/>
            <w:tcMar>
              <w:top w:w="55" w:type="dxa"/>
              <w:left w:w="55" w:type="dxa"/>
              <w:bottom w:w="55" w:type="dxa"/>
              <w:right w:w="55" w:type="dxa"/>
            </w:tcMar>
          </w:tcPr>
          <w:p w14:paraId="285CEA16" w14:textId="77777777" w:rsidR="00EA3855" w:rsidRDefault="00EA3855" w:rsidP="008276CF">
            <w:pPr>
              <w:pStyle w:val="TableContents"/>
              <w:rPr>
                <w:color w:val="000000"/>
              </w:rPr>
            </w:pPr>
            <w:r>
              <w:rPr>
                <w:color w:val="000000"/>
              </w:rPr>
              <w:t xml:space="preserve">Kombinezony ochronne </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8D1ADF" w14:textId="77777777" w:rsidR="00EA3855" w:rsidRDefault="00EA3855" w:rsidP="008276CF">
            <w:pPr>
              <w:pStyle w:val="TableContents"/>
              <w:rPr>
                <w:color w:val="000000"/>
              </w:rPr>
            </w:pPr>
            <w:r>
              <w:rPr>
                <w:color w:val="000000"/>
              </w:rPr>
              <w:t xml:space="preserve">1800 sztuk </w:t>
            </w:r>
          </w:p>
        </w:tc>
      </w:tr>
      <w:tr w:rsidR="00EA3855" w14:paraId="26F50A63" w14:textId="77777777" w:rsidTr="008276CF">
        <w:trPr>
          <w:jc w:val="right"/>
        </w:trPr>
        <w:tc>
          <w:tcPr>
            <w:tcW w:w="619" w:type="pct"/>
            <w:tcBorders>
              <w:left w:val="single" w:sz="4" w:space="0" w:color="000000"/>
              <w:bottom w:val="single" w:sz="4" w:space="0" w:color="000000"/>
            </w:tcBorders>
          </w:tcPr>
          <w:p w14:paraId="1D668508" w14:textId="77777777" w:rsidR="00EA3855" w:rsidRDefault="00EA3855" w:rsidP="008276CF">
            <w:pPr>
              <w:pStyle w:val="TableContents"/>
              <w:jc w:val="center"/>
              <w:rPr>
                <w:color w:val="000000"/>
              </w:rPr>
            </w:pPr>
            <w:r>
              <w:rPr>
                <w:color w:val="000000"/>
              </w:rPr>
              <w:t>4</w:t>
            </w:r>
          </w:p>
        </w:tc>
        <w:tc>
          <w:tcPr>
            <w:tcW w:w="2872" w:type="pct"/>
            <w:tcBorders>
              <w:left w:val="single" w:sz="4" w:space="0" w:color="000000"/>
              <w:bottom w:val="single" w:sz="4" w:space="0" w:color="000000"/>
            </w:tcBorders>
            <w:shd w:val="clear" w:color="auto" w:fill="auto"/>
            <w:tcMar>
              <w:top w:w="55" w:type="dxa"/>
              <w:left w:w="55" w:type="dxa"/>
              <w:bottom w:w="55" w:type="dxa"/>
              <w:right w:w="55" w:type="dxa"/>
            </w:tcMar>
          </w:tcPr>
          <w:p w14:paraId="010A37B0" w14:textId="77777777" w:rsidR="00EA3855" w:rsidRDefault="00EA3855" w:rsidP="008276CF">
            <w:pPr>
              <w:pStyle w:val="TableContents"/>
              <w:rPr>
                <w:color w:val="000000"/>
              </w:rPr>
            </w:pPr>
            <w:r>
              <w:rPr>
                <w:color w:val="000000"/>
              </w:rPr>
              <w:t xml:space="preserve">Fartuchy ochronne </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6FBC3" w14:textId="77777777" w:rsidR="00EA3855" w:rsidRDefault="00EA3855" w:rsidP="008276CF">
            <w:pPr>
              <w:pStyle w:val="TableContents"/>
              <w:rPr>
                <w:color w:val="000000"/>
              </w:rPr>
            </w:pPr>
            <w:r>
              <w:rPr>
                <w:color w:val="000000"/>
              </w:rPr>
              <w:t xml:space="preserve">7400 sztuk </w:t>
            </w:r>
          </w:p>
        </w:tc>
      </w:tr>
      <w:tr w:rsidR="00EA3855" w14:paraId="56DA2AFE" w14:textId="77777777" w:rsidTr="008276CF">
        <w:trPr>
          <w:jc w:val="right"/>
        </w:trPr>
        <w:tc>
          <w:tcPr>
            <w:tcW w:w="619" w:type="pct"/>
            <w:vMerge w:val="restart"/>
            <w:tcBorders>
              <w:left w:val="single" w:sz="4" w:space="0" w:color="000000"/>
            </w:tcBorders>
          </w:tcPr>
          <w:p w14:paraId="219C2CD4" w14:textId="77777777" w:rsidR="00EA3855" w:rsidRDefault="00EA3855" w:rsidP="008276CF">
            <w:pPr>
              <w:pStyle w:val="TableContents"/>
              <w:jc w:val="center"/>
              <w:rPr>
                <w:color w:val="000000"/>
              </w:rPr>
            </w:pPr>
            <w:r>
              <w:rPr>
                <w:color w:val="000000"/>
              </w:rPr>
              <w:t>5</w:t>
            </w:r>
          </w:p>
        </w:tc>
        <w:tc>
          <w:tcPr>
            <w:tcW w:w="2872" w:type="pct"/>
            <w:tcBorders>
              <w:left w:val="single" w:sz="4" w:space="0" w:color="000000"/>
              <w:bottom w:val="single" w:sz="4" w:space="0" w:color="000000"/>
            </w:tcBorders>
            <w:shd w:val="clear" w:color="auto" w:fill="auto"/>
            <w:tcMar>
              <w:top w:w="55" w:type="dxa"/>
              <w:left w:w="55" w:type="dxa"/>
              <w:bottom w:w="55" w:type="dxa"/>
              <w:right w:w="55" w:type="dxa"/>
            </w:tcMar>
          </w:tcPr>
          <w:p w14:paraId="7F70787F" w14:textId="77777777" w:rsidR="00EA3855" w:rsidRDefault="00EA3855" w:rsidP="008276CF">
            <w:pPr>
              <w:pStyle w:val="TableContents"/>
              <w:rPr>
                <w:color w:val="000000"/>
              </w:rPr>
            </w:pPr>
            <w:r>
              <w:rPr>
                <w:color w:val="000000"/>
              </w:rPr>
              <w:t>Płyn do dezynfekcji rąk kanistry 5l.</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CBA087" w14:textId="77777777" w:rsidR="00EA3855" w:rsidRDefault="00EA3855" w:rsidP="008276CF">
            <w:pPr>
              <w:pStyle w:val="TableContents"/>
              <w:rPr>
                <w:color w:val="000000"/>
              </w:rPr>
            </w:pPr>
            <w:r>
              <w:rPr>
                <w:color w:val="000000"/>
              </w:rPr>
              <w:t>620 litrów</w:t>
            </w:r>
          </w:p>
        </w:tc>
      </w:tr>
      <w:tr w:rsidR="00EA3855" w14:paraId="26115C80" w14:textId="77777777" w:rsidTr="008276CF">
        <w:trPr>
          <w:jc w:val="right"/>
        </w:trPr>
        <w:tc>
          <w:tcPr>
            <w:tcW w:w="619" w:type="pct"/>
            <w:vMerge/>
            <w:tcBorders>
              <w:left w:val="single" w:sz="4" w:space="0" w:color="000000"/>
              <w:bottom w:val="single" w:sz="4" w:space="0" w:color="000000"/>
            </w:tcBorders>
          </w:tcPr>
          <w:p w14:paraId="0AB024D9" w14:textId="77777777" w:rsidR="00EA3855" w:rsidRDefault="00EA3855" w:rsidP="008276CF">
            <w:pPr>
              <w:pStyle w:val="TableContents"/>
              <w:jc w:val="center"/>
              <w:rPr>
                <w:color w:val="000000"/>
              </w:rPr>
            </w:pPr>
          </w:p>
        </w:tc>
        <w:tc>
          <w:tcPr>
            <w:tcW w:w="2872" w:type="pct"/>
            <w:tcBorders>
              <w:left w:val="single" w:sz="4" w:space="0" w:color="000000"/>
              <w:bottom w:val="single" w:sz="4" w:space="0" w:color="000000"/>
            </w:tcBorders>
            <w:shd w:val="clear" w:color="auto" w:fill="auto"/>
            <w:tcMar>
              <w:top w:w="55" w:type="dxa"/>
              <w:left w:w="55" w:type="dxa"/>
              <w:bottom w:w="55" w:type="dxa"/>
              <w:right w:w="55" w:type="dxa"/>
            </w:tcMar>
          </w:tcPr>
          <w:p w14:paraId="228252C1" w14:textId="77777777" w:rsidR="00EA3855" w:rsidRDefault="00EA3855" w:rsidP="008276CF">
            <w:pPr>
              <w:pStyle w:val="TableContents"/>
              <w:rPr>
                <w:color w:val="000000"/>
              </w:rPr>
            </w:pPr>
            <w:r>
              <w:rPr>
                <w:color w:val="000000"/>
              </w:rPr>
              <w:t>Płyn do dezynfekcji powierzchni kanistry 5 l.</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AD793F" w14:textId="77777777" w:rsidR="00EA3855" w:rsidRDefault="00EA3855" w:rsidP="008276CF">
            <w:pPr>
              <w:pStyle w:val="TableContents"/>
              <w:rPr>
                <w:color w:val="000000"/>
              </w:rPr>
            </w:pPr>
            <w:r>
              <w:rPr>
                <w:color w:val="000000"/>
              </w:rPr>
              <w:t xml:space="preserve">620 litrów </w:t>
            </w:r>
          </w:p>
        </w:tc>
      </w:tr>
      <w:tr w:rsidR="00EA3855" w14:paraId="5DDCA070" w14:textId="77777777" w:rsidTr="008276CF">
        <w:trPr>
          <w:jc w:val="right"/>
        </w:trPr>
        <w:tc>
          <w:tcPr>
            <w:tcW w:w="619" w:type="pct"/>
            <w:tcBorders>
              <w:left w:val="single" w:sz="4" w:space="0" w:color="000000"/>
              <w:bottom w:val="single" w:sz="4" w:space="0" w:color="000000"/>
            </w:tcBorders>
          </w:tcPr>
          <w:p w14:paraId="031662A9" w14:textId="77777777" w:rsidR="00EA3855" w:rsidRDefault="00EA3855" w:rsidP="008276CF">
            <w:pPr>
              <w:pStyle w:val="TableContents"/>
              <w:jc w:val="center"/>
              <w:rPr>
                <w:color w:val="000000"/>
              </w:rPr>
            </w:pPr>
            <w:r>
              <w:rPr>
                <w:color w:val="000000"/>
              </w:rPr>
              <w:t>6</w:t>
            </w:r>
          </w:p>
        </w:tc>
        <w:tc>
          <w:tcPr>
            <w:tcW w:w="2872" w:type="pct"/>
            <w:tcBorders>
              <w:left w:val="single" w:sz="4" w:space="0" w:color="000000"/>
              <w:bottom w:val="single" w:sz="4" w:space="0" w:color="auto"/>
            </w:tcBorders>
            <w:shd w:val="clear" w:color="auto" w:fill="auto"/>
            <w:tcMar>
              <w:top w:w="55" w:type="dxa"/>
              <w:left w:w="55" w:type="dxa"/>
              <w:bottom w:w="55" w:type="dxa"/>
              <w:right w:w="55" w:type="dxa"/>
            </w:tcMar>
          </w:tcPr>
          <w:p w14:paraId="0CD39DCD" w14:textId="77777777" w:rsidR="00EA3855" w:rsidRDefault="00EA3855" w:rsidP="008276CF">
            <w:pPr>
              <w:pStyle w:val="TableContents"/>
              <w:rPr>
                <w:color w:val="000000"/>
              </w:rPr>
            </w:pPr>
            <w:r>
              <w:rPr>
                <w:color w:val="000000"/>
              </w:rPr>
              <w:t>Mydło antybakteryjne  kanistry 5l.</w:t>
            </w:r>
          </w:p>
        </w:tc>
        <w:tc>
          <w:tcPr>
            <w:tcW w:w="1509" w:type="pct"/>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2D5981FD" w14:textId="77777777" w:rsidR="00EA3855" w:rsidRDefault="00EA3855" w:rsidP="008276CF">
            <w:pPr>
              <w:pStyle w:val="TableContents"/>
              <w:rPr>
                <w:color w:val="000000"/>
              </w:rPr>
            </w:pPr>
            <w:r>
              <w:rPr>
                <w:color w:val="000000"/>
              </w:rPr>
              <w:t>160 litrów</w:t>
            </w:r>
          </w:p>
        </w:tc>
      </w:tr>
      <w:tr w:rsidR="00EA3855" w14:paraId="0A561206" w14:textId="77777777" w:rsidTr="008276CF">
        <w:trPr>
          <w:jc w:val="right"/>
        </w:trPr>
        <w:tc>
          <w:tcPr>
            <w:tcW w:w="619" w:type="pct"/>
            <w:tcBorders>
              <w:left w:val="single" w:sz="4" w:space="0" w:color="000000"/>
              <w:bottom w:val="single" w:sz="4" w:space="0" w:color="000000"/>
            </w:tcBorders>
          </w:tcPr>
          <w:p w14:paraId="7403DBF6" w14:textId="77777777" w:rsidR="00EA3855" w:rsidRDefault="00EA3855" w:rsidP="008276CF">
            <w:pPr>
              <w:pStyle w:val="TableContents"/>
              <w:jc w:val="center"/>
              <w:rPr>
                <w:color w:val="000000"/>
              </w:rPr>
            </w:pPr>
            <w:r>
              <w:rPr>
                <w:color w:val="000000"/>
              </w:rPr>
              <w:t>7</w:t>
            </w:r>
          </w:p>
        </w:tc>
        <w:tc>
          <w:tcPr>
            <w:tcW w:w="2872" w:type="pct"/>
            <w:tcBorders>
              <w:left w:val="single" w:sz="4" w:space="0" w:color="000000"/>
              <w:bottom w:val="single" w:sz="4" w:space="0" w:color="000000"/>
            </w:tcBorders>
            <w:shd w:val="clear" w:color="auto" w:fill="auto"/>
            <w:tcMar>
              <w:top w:w="55" w:type="dxa"/>
              <w:left w:w="55" w:type="dxa"/>
              <w:bottom w:w="55" w:type="dxa"/>
              <w:right w:w="55" w:type="dxa"/>
            </w:tcMar>
          </w:tcPr>
          <w:p w14:paraId="531A6AD8" w14:textId="77777777" w:rsidR="00EA3855" w:rsidRDefault="00EA3855" w:rsidP="008276CF">
            <w:pPr>
              <w:pStyle w:val="TableContents"/>
              <w:rPr>
                <w:color w:val="000000"/>
              </w:rPr>
            </w:pPr>
            <w:r>
              <w:rPr>
                <w:color w:val="000000"/>
              </w:rPr>
              <w:t xml:space="preserve">Gogle ochronne </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81D1B0" w14:textId="77777777" w:rsidR="00EA3855" w:rsidRDefault="00EA3855" w:rsidP="008276CF">
            <w:pPr>
              <w:pStyle w:val="TableContents"/>
              <w:rPr>
                <w:color w:val="000000"/>
              </w:rPr>
            </w:pPr>
            <w:r>
              <w:rPr>
                <w:color w:val="000000"/>
              </w:rPr>
              <w:t>185 sztuk</w:t>
            </w:r>
          </w:p>
        </w:tc>
      </w:tr>
      <w:tr w:rsidR="00EA3855" w14:paraId="729AFEF3" w14:textId="77777777" w:rsidTr="008276CF">
        <w:trPr>
          <w:jc w:val="right"/>
        </w:trPr>
        <w:tc>
          <w:tcPr>
            <w:tcW w:w="619" w:type="pct"/>
            <w:tcBorders>
              <w:left w:val="single" w:sz="4" w:space="0" w:color="000000"/>
              <w:bottom w:val="single" w:sz="4" w:space="0" w:color="000000"/>
            </w:tcBorders>
          </w:tcPr>
          <w:p w14:paraId="22FE35CA" w14:textId="77777777" w:rsidR="00EA3855" w:rsidRDefault="00EA3855" w:rsidP="008276CF">
            <w:pPr>
              <w:pStyle w:val="TableContents"/>
              <w:jc w:val="center"/>
              <w:rPr>
                <w:color w:val="000000"/>
              </w:rPr>
            </w:pPr>
            <w:r>
              <w:rPr>
                <w:color w:val="000000"/>
              </w:rPr>
              <w:t>8</w:t>
            </w:r>
          </w:p>
        </w:tc>
        <w:tc>
          <w:tcPr>
            <w:tcW w:w="2872"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625669" w14:textId="77777777" w:rsidR="00EA3855" w:rsidRDefault="00EA3855" w:rsidP="008276CF">
            <w:pPr>
              <w:pStyle w:val="TableContents"/>
              <w:rPr>
                <w:color w:val="000000"/>
              </w:rPr>
            </w:pPr>
            <w:r>
              <w:rPr>
                <w:color w:val="000000"/>
              </w:rPr>
              <w:t>Termometry bezdotykowe</w:t>
            </w:r>
          </w:p>
        </w:tc>
        <w:tc>
          <w:tcPr>
            <w:tcW w:w="1509"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99AD53" w14:textId="77777777" w:rsidR="00EA3855" w:rsidRDefault="00EA3855" w:rsidP="008276CF">
            <w:pPr>
              <w:pStyle w:val="TableContents"/>
              <w:rPr>
                <w:color w:val="000000"/>
              </w:rPr>
            </w:pPr>
            <w:r>
              <w:rPr>
                <w:color w:val="000000"/>
              </w:rPr>
              <w:t>23 sztuki</w:t>
            </w:r>
          </w:p>
        </w:tc>
      </w:tr>
      <w:tr w:rsidR="00EA3855" w14:paraId="44E1D378" w14:textId="77777777" w:rsidTr="008276CF">
        <w:trPr>
          <w:jc w:val="right"/>
        </w:trPr>
        <w:tc>
          <w:tcPr>
            <w:tcW w:w="619" w:type="pct"/>
            <w:tcBorders>
              <w:left w:val="single" w:sz="4" w:space="0" w:color="000000"/>
              <w:bottom w:val="single" w:sz="4" w:space="0" w:color="000000"/>
            </w:tcBorders>
          </w:tcPr>
          <w:p w14:paraId="3F339A27" w14:textId="77777777" w:rsidR="00EA3855" w:rsidRDefault="00EA3855" w:rsidP="008276CF">
            <w:pPr>
              <w:pStyle w:val="TableContents"/>
              <w:jc w:val="center"/>
              <w:rPr>
                <w:color w:val="000000"/>
              </w:rPr>
            </w:pPr>
            <w:r>
              <w:rPr>
                <w:color w:val="000000"/>
              </w:rPr>
              <w:t>9</w:t>
            </w:r>
          </w:p>
        </w:tc>
        <w:tc>
          <w:tcPr>
            <w:tcW w:w="2872" w:type="pct"/>
            <w:tcBorders>
              <w:left w:val="single" w:sz="4" w:space="0" w:color="000000"/>
              <w:bottom w:val="single" w:sz="4" w:space="0" w:color="000000"/>
            </w:tcBorders>
            <w:shd w:val="clear" w:color="auto" w:fill="auto"/>
            <w:tcMar>
              <w:top w:w="55" w:type="dxa"/>
              <w:left w:w="55" w:type="dxa"/>
              <w:bottom w:w="55" w:type="dxa"/>
              <w:right w:w="55" w:type="dxa"/>
            </w:tcMar>
          </w:tcPr>
          <w:p w14:paraId="39AD96F8" w14:textId="77777777" w:rsidR="00EA3855" w:rsidRDefault="00EA3855" w:rsidP="008276CF">
            <w:pPr>
              <w:pStyle w:val="TableContents"/>
              <w:rPr>
                <w:color w:val="000000"/>
              </w:rPr>
            </w:pPr>
            <w:r>
              <w:rPr>
                <w:color w:val="000000"/>
              </w:rPr>
              <w:t xml:space="preserve">Maty do dezynfekcji </w:t>
            </w:r>
          </w:p>
        </w:tc>
        <w:tc>
          <w:tcPr>
            <w:tcW w:w="150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8588E6" w14:textId="77777777" w:rsidR="00EA3855" w:rsidRDefault="00EA3855" w:rsidP="008276CF">
            <w:pPr>
              <w:pStyle w:val="TableContents"/>
              <w:rPr>
                <w:color w:val="000000"/>
              </w:rPr>
            </w:pPr>
            <w:r>
              <w:rPr>
                <w:color w:val="000000"/>
              </w:rPr>
              <w:t xml:space="preserve">14 sztuk </w:t>
            </w:r>
          </w:p>
        </w:tc>
      </w:tr>
      <w:tr w:rsidR="00EA3855" w14:paraId="07F91192" w14:textId="77777777" w:rsidTr="008276CF">
        <w:trPr>
          <w:jc w:val="right"/>
        </w:trPr>
        <w:tc>
          <w:tcPr>
            <w:tcW w:w="619" w:type="pct"/>
            <w:tcBorders>
              <w:left w:val="single" w:sz="4" w:space="0" w:color="000000"/>
              <w:bottom w:val="single" w:sz="4" w:space="0" w:color="000000"/>
            </w:tcBorders>
          </w:tcPr>
          <w:p w14:paraId="267A7C5C" w14:textId="77777777" w:rsidR="00EA3855" w:rsidRDefault="00EA3855" w:rsidP="008276CF">
            <w:pPr>
              <w:pStyle w:val="TableContents"/>
              <w:jc w:val="center"/>
              <w:rPr>
                <w:color w:val="000000"/>
              </w:rPr>
            </w:pPr>
            <w:r>
              <w:rPr>
                <w:color w:val="000000"/>
              </w:rPr>
              <w:t>10</w:t>
            </w:r>
          </w:p>
        </w:tc>
        <w:tc>
          <w:tcPr>
            <w:tcW w:w="2872"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01A020" w14:textId="77777777" w:rsidR="00EA3855" w:rsidRDefault="00EA3855" w:rsidP="008276CF">
            <w:pPr>
              <w:pStyle w:val="TableContents"/>
              <w:rPr>
                <w:color w:val="000000"/>
              </w:rPr>
            </w:pPr>
            <w:r>
              <w:rPr>
                <w:color w:val="000000"/>
              </w:rPr>
              <w:t xml:space="preserve">Testy Antygenowe </w:t>
            </w:r>
          </w:p>
        </w:tc>
        <w:tc>
          <w:tcPr>
            <w:tcW w:w="1509"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68C924" w14:textId="77777777" w:rsidR="00EA3855" w:rsidRDefault="00EA3855" w:rsidP="008276CF">
            <w:pPr>
              <w:pStyle w:val="TableContents"/>
              <w:rPr>
                <w:color w:val="000000"/>
              </w:rPr>
            </w:pPr>
            <w:r>
              <w:rPr>
                <w:color w:val="000000"/>
              </w:rPr>
              <w:t>214 sztuk</w:t>
            </w:r>
          </w:p>
        </w:tc>
      </w:tr>
    </w:tbl>
    <w:p w14:paraId="7923B6F2" w14:textId="77777777" w:rsidR="00EA3855" w:rsidRDefault="00EA3855" w:rsidP="00EA3855"/>
    <w:p w14:paraId="6A2E68DC" w14:textId="77777777" w:rsidR="00EA3855" w:rsidRPr="00817A15" w:rsidRDefault="00EA3855" w:rsidP="00EA3855">
      <w:pPr>
        <w:pStyle w:val="Akapitzlist"/>
        <w:ind w:left="0"/>
        <w:textAlignment w:val="top"/>
        <w:rPr>
          <w:rFonts w:ascii="Arial" w:hAnsi="Arial" w:cs="Arial"/>
          <w:b/>
        </w:rPr>
      </w:pPr>
    </w:p>
    <w:p w14:paraId="11799F02" w14:textId="77777777" w:rsidR="00EA3855" w:rsidRDefault="00EA3855" w:rsidP="00EA3855">
      <w:pPr>
        <w:rPr>
          <w:rFonts w:ascii="Arial" w:hAnsi="Arial" w:cs="Arial"/>
        </w:rPr>
      </w:pPr>
    </w:p>
    <w:p w14:paraId="01D5D677" w14:textId="77777777" w:rsidR="00EA3855" w:rsidRDefault="00EA3855" w:rsidP="00EA3855">
      <w:pPr>
        <w:rPr>
          <w:rFonts w:ascii="Arial" w:hAnsi="Arial" w:cs="Arial"/>
        </w:rPr>
      </w:pPr>
    </w:p>
    <w:p w14:paraId="03913254" w14:textId="77777777" w:rsidR="00EA3855" w:rsidRPr="00C907D6" w:rsidRDefault="00EA3855" w:rsidP="00EA3855">
      <w:pPr>
        <w:jc w:val="center"/>
        <w:rPr>
          <w:rFonts w:ascii="Arial" w:hAnsi="Arial" w:cs="Arial"/>
          <w:b/>
          <w:sz w:val="28"/>
          <w:szCs w:val="28"/>
        </w:rPr>
      </w:pPr>
      <w:r w:rsidRPr="00C907D6">
        <w:rPr>
          <w:rFonts w:ascii="Arial" w:hAnsi="Arial" w:cs="Arial"/>
          <w:b/>
          <w:sz w:val="28"/>
          <w:szCs w:val="28"/>
        </w:rPr>
        <w:t>SPECYFIKACJA TECHNICZNA I  WARUNKI WYMAGANE</w:t>
      </w:r>
    </w:p>
    <w:p w14:paraId="7444829A"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p>
    <w:p w14:paraId="035346B9" w14:textId="77777777" w:rsidR="00EA3855" w:rsidRDefault="00EA3855" w:rsidP="00EA3855">
      <w:pPr>
        <w:pStyle w:val="NormalnyWeb"/>
        <w:shd w:val="clear" w:color="auto" w:fill="FFFFFF"/>
        <w:spacing w:before="204" w:beforeAutospacing="0" w:after="204" w:afterAutospacing="0"/>
        <w:rPr>
          <w:rFonts w:ascii="Arial" w:hAnsi="Arial" w:cs="Arial"/>
          <w:b/>
        </w:rPr>
      </w:pPr>
      <w:r w:rsidRPr="002839D9">
        <w:rPr>
          <w:rFonts w:ascii="Arial" w:hAnsi="Arial" w:cs="Arial"/>
          <w:color w:val="333333"/>
        </w:rPr>
        <w:t> </w:t>
      </w:r>
      <w:r w:rsidRPr="008F1C55">
        <w:rPr>
          <w:rFonts w:ascii="Arial" w:hAnsi="Arial" w:cs="Arial"/>
          <w:b/>
        </w:rPr>
        <w:t xml:space="preserve">ZADANIE </w:t>
      </w:r>
      <w:r>
        <w:rPr>
          <w:rFonts w:ascii="Arial" w:hAnsi="Arial" w:cs="Arial"/>
          <w:b/>
        </w:rPr>
        <w:t>1</w:t>
      </w:r>
      <w:r w:rsidRPr="008F1C55">
        <w:rPr>
          <w:rFonts w:ascii="Arial" w:hAnsi="Arial" w:cs="Arial"/>
          <w:b/>
        </w:rPr>
        <w:t>: MASECZKI CHIRURGICZNE:</w:t>
      </w:r>
    </w:p>
    <w:p w14:paraId="2CCCEA6B" w14:textId="77777777" w:rsidR="00EA3855" w:rsidRDefault="00EA3855" w:rsidP="00EA3855">
      <w:pPr>
        <w:rPr>
          <w:rFonts w:ascii="Arial" w:hAnsi="Arial" w:cs="Arial"/>
          <w:b/>
        </w:rPr>
      </w:pPr>
      <w:r>
        <w:rPr>
          <w:rFonts w:ascii="Arial" w:hAnsi="Arial" w:cs="Arial"/>
          <w:b/>
        </w:rPr>
        <w:t>Maseczki:</w:t>
      </w:r>
    </w:p>
    <w:p w14:paraId="4C49E217" w14:textId="77777777" w:rsidR="00EA3855" w:rsidRDefault="00EA3855" w:rsidP="00EA3855">
      <w:pPr>
        <w:rPr>
          <w:rFonts w:ascii="Arial" w:hAnsi="Arial" w:cs="Arial"/>
          <w:b/>
        </w:rPr>
      </w:pPr>
    </w:p>
    <w:tbl>
      <w:tblPr>
        <w:tblW w:w="5000" w:type="pct"/>
        <w:tblCellMar>
          <w:left w:w="10" w:type="dxa"/>
          <w:right w:w="10" w:type="dxa"/>
        </w:tblCellMar>
        <w:tblLook w:val="04A0" w:firstRow="1" w:lastRow="0" w:firstColumn="1" w:lastColumn="0" w:noHBand="0" w:noVBand="1"/>
      </w:tblPr>
      <w:tblGrid>
        <w:gridCol w:w="754"/>
        <w:gridCol w:w="1946"/>
        <w:gridCol w:w="3659"/>
        <w:gridCol w:w="2707"/>
      </w:tblGrid>
      <w:tr w:rsidR="00EA3855" w14:paraId="78557A0D"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49736751" w14:textId="77777777" w:rsidR="00EA3855" w:rsidRDefault="00EA3855" w:rsidP="008276CF">
            <w:pPr>
              <w:pStyle w:val="TableContents"/>
            </w:pPr>
            <w:r>
              <w:t>LP</w:t>
            </w:r>
          </w:p>
        </w:tc>
        <w:tc>
          <w:tcPr>
            <w:tcW w:w="1073" w:type="pct"/>
            <w:tcBorders>
              <w:top w:val="single" w:sz="2" w:space="0" w:color="000000"/>
              <w:left w:val="single" w:sz="2" w:space="0" w:color="000000"/>
              <w:bottom w:val="single" w:sz="2" w:space="0" w:color="000000"/>
            </w:tcBorders>
            <w:tcMar>
              <w:top w:w="55" w:type="dxa"/>
              <w:left w:w="55" w:type="dxa"/>
              <w:bottom w:w="55" w:type="dxa"/>
              <w:right w:w="55" w:type="dxa"/>
            </w:tcMar>
          </w:tcPr>
          <w:p w14:paraId="6B4F7BE5" w14:textId="77777777" w:rsidR="00EA3855" w:rsidRDefault="00EA3855" w:rsidP="008276CF">
            <w:pPr>
              <w:pStyle w:val="TableContents"/>
            </w:pPr>
            <w:r>
              <w:t>Rodzaj Produktu</w:t>
            </w:r>
          </w:p>
        </w:tc>
        <w:tc>
          <w:tcPr>
            <w:tcW w:w="2018"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350E87D" w14:textId="77777777" w:rsidR="00EA3855" w:rsidRDefault="00EA3855" w:rsidP="008276CF">
            <w:pPr>
              <w:pStyle w:val="TableContents"/>
            </w:pPr>
            <w:r>
              <w:t>Opis</w:t>
            </w:r>
          </w:p>
        </w:tc>
        <w:tc>
          <w:tcPr>
            <w:tcW w:w="1493" w:type="pct"/>
            <w:tcBorders>
              <w:top w:val="single" w:sz="2" w:space="0" w:color="000000"/>
              <w:left w:val="single" w:sz="2" w:space="0" w:color="000000"/>
              <w:bottom w:val="single" w:sz="2" w:space="0" w:color="000000"/>
              <w:right w:val="single" w:sz="2" w:space="0" w:color="000000"/>
            </w:tcBorders>
          </w:tcPr>
          <w:p w14:paraId="31F3FD9F" w14:textId="77777777" w:rsidR="00EA3855" w:rsidRDefault="00EA3855" w:rsidP="008276CF">
            <w:pPr>
              <w:pStyle w:val="TableContents"/>
            </w:pPr>
            <w:r>
              <w:t>Spełnia TAK/NIE</w:t>
            </w:r>
          </w:p>
        </w:tc>
      </w:tr>
      <w:tr w:rsidR="00EA3855" w:rsidRPr="005859B9" w14:paraId="56E8A5C1"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023834E5" w14:textId="77777777" w:rsidR="00EA3855" w:rsidRDefault="00EA3855" w:rsidP="008276CF">
            <w:pPr>
              <w:pStyle w:val="TableContents"/>
              <w:jc w:val="center"/>
            </w:pPr>
            <w:r>
              <w:t>1.</w:t>
            </w:r>
          </w:p>
        </w:tc>
        <w:tc>
          <w:tcPr>
            <w:tcW w:w="1073" w:type="pct"/>
            <w:tcBorders>
              <w:left w:val="single" w:sz="2" w:space="0" w:color="000000"/>
              <w:bottom w:val="single" w:sz="2" w:space="0" w:color="000000"/>
            </w:tcBorders>
            <w:tcMar>
              <w:top w:w="55" w:type="dxa"/>
              <w:left w:w="55" w:type="dxa"/>
              <w:bottom w:w="55" w:type="dxa"/>
              <w:right w:w="55" w:type="dxa"/>
            </w:tcMar>
            <w:vAlign w:val="center"/>
          </w:tcPr>
          <w:p w14:paraId="4151E585" w14:textId="77777777" w:rsidR="00EA3855" w:rsidRDefault="00EA3855" w:rsidP="008276CF">
            <w:pPr>
              <w:pStyle w:val="TableContents"/>
              <w:jc w:val="center"/>
            </w:pPr>
            <w:r>
              <w:t>Maseczki</w:t>
            </w:r>
          </w:p>
        </w:tc>
        <w:tc>
          <w:tcPr>
            <w:tcW w:w="2018" w:type="pct"/>
            <w:tcBorders>
              <w:left w:val="single" w:sz="2" w:space="0" w:color="000000"/>
              <w:bottom w:val="single" w:sz="2" w:space="0" w:color="000000"/>
              <w:right w:val="single" w:sz="2" w:space="0" w:color="000000"/>
            </w:tcBorders>
            <w:tcMar>
              <w:top w:w="55" w:type="dxa"/>
              <w:left w:w="55" w:type="dxa"/>
              <w:bottom w:w="55" w:type="dxa"/>
              <w:right w:w="55" w:type="dxa"/>
            </w:tcMar>
          </w:tcPr>
          <w:p w14:paraId="7DDEFF39" w14:textId="77777777" w:rsidR="00EA3855" w:rsidRPr="002E132F" w:rsidRDefault="00EA3855" w:rsidP="008276CF">
            <w:pPr>
              <w:pStyle w:val="TableContents"/>
              <w:rPr>
                <w:rFonts w:ascii="Arial" w:hAnsi="Arial"/>
                <w:sz w:val="20"/>
                <w:szCs w:val="20"/>
              </w:rPr>
            </w:pPr>
            <w:r w:rsidRPr="002E132F">
              <w:t>-</w:t>
            </w:r>
            <w:r w:rsidRPr="002E132F">
              <w:rPr>
                <w:rFonts w:ascii="Arial" w:hAnsi="Arial"/>
                <w:sz w:val="20"/>
                <w:szCs w:val="20"/>
              </w:rPr>
              <w:t>skuteczność filtracji bakterii, wirusów BFE 98%;</w:t>
            </w:r>
          </w:p>
          <w:p w14:paraId="6EF231BA" w14:textId="1F05CDAC" w:rsidR="00EA3855" w:rsidRPr="002E132F" w:rsidRDefault="00EA3855" w:rsidP="008276CF">
            <w:pPr>
              <w:pStyle w:val="TableContents"/>
              <w:rPr>
                <w:rFonts w:ascii="Arial" w:hAnsi="Arial"/>
                <w:sz w:val="20"/>
                <w:szCs w:val="20"/>
              </w:rPr>
            </w:pPr>
            <w:r w:rsidRPr="002E132F">
              <w:rPr>
                <w:rFonts w:ascii="Arial" w:hAnsi="Arial"/>
                <w:sz w:val="20"/>
                <w:szCs w:val="20"/>
              </w:rPr>
              <w:t>-certyfikat CE</w:t>
            </w:r>
            <w:r w:rsidR="00B51928">
              <w:rPr>
                <w:rFonts w:ascii="Arial" w:hAnsi="Arial"/>
                <w:sz w:val="20"/>
                <w:szCs w:val="20"/>
              </w:rPr>
              <w:t xml:space="preserve"> </w:t>
            </w:r>
            <w:r w:rsidR="00B51928">
              <w:rPr>
                <w:b/>
                <w:color w:val="111111"/>
                <w:bdr w:val="none" w:sz="0" w:space="0" w:color="auto" w:frame="1"/>
              </w:rPr>
              <w:t>lub równoważny</w:t>
            </w:r>
          </w:p>
          <w:p w14:paraId="5C6AAEDF" w14:textId="77777777" w:rsidR="00EA3855" w:rsidRPr="002E132F" w:rsidRDefault="00EA3855" w:rsidP="008276CF">
            <w:pPr>
              <w:pStyle w:val="TableContents"/>
              <w:rPr>
                <w:rFonts w:ascii="Arial" w:hAnsi="Arial"/>
                <w:sz w:val="20"/>
                <w:szCs w:val="20"/>
              </w:rPr>
            </w:pPr>
            <w:r w:rsidRPr="002E132F">
              <w:rPr>
                <w:rFonts w:ascii="Arial" w:hAnsi="Arial"/>
                <w:sz w:val="20"/>
                <w:szCs w:val="20"/>
              </w:rPr>
              <w:t>-nie przeszkadza w oddychaniu;</w:t>
            </w:r>
          </w:p>
          <w:p w14:paraId="03C3760F" w14:textId="77777777" w:rsidR="00EA3855" w:rsidRPr="002E132F" w:rsidRDefault="00EA3855" w:rsidP="008276CF">
            <w:pPr>
              <w:pStyle w:val="TableContents"/>
              <w:rPr>
                <w:rFonts w:ascii="Arial" w:hAnsi="Arial"/>
                <w:sz w:val="20"/>
                <w:szCs w:val="20"/>
              </w:rPr>
            </w:pPr>
            <w:r w:rsidRPr="002E132F">
              <w:rPr>
                <w:rFonts w:ascii="Arial" w:hAnsi="Arial"/>
                <w:sz w:val="20"/>
                <w:szCs w:val="20"/>
              </w:rPr>
              <w:t>-wysoka filtracja;</w:t>
            </w:r>
          </w:p>
          <w:p w14:paraId="7C94D724" w14:textId="77777777" w:rsidR="00EA3855" w:rsidRPr="002E132F" w:rsidRDefault="00EA3855" w:rsidP="008276CF">
            <w:pPr>
              <w:pStyle w:val="TableContents"/>
              <w:rPr>
                <w:rFonts w:ascii="Arial" w:hAnsi="Arial"/>
                <w:sz w:val="20"/>
                <w:szCs w:val="20"/>
              </w:rPr>
            </w:pPr>
            <w:r w:rsidRPr="002E132F">
              <w:rPr>
                <w:rFonts w:ascii="Arial" w:hAnsi="Arial"/>
                <w:sz w:val="20"/>
                <w:szCs w:val="20"/>
              </w:rPr>
              <w:t>-łatwa w nakładaniu;</w:t>
            </w:r>
          </w:p>
          <w:p w14:paraId="750E7B08" w14:textId="77777777" w:rsidR="00EA3855" w:rsidRPr="002E132F" w:rsidRDefault="00EA3855" w:rsidP="008276CF">
            <w:pPr>
              <w:pStyle w:val="TableContents"/>
              <w:rPr>
                <w:rFonts w:ascii="Arial" w:hAnsi="Arial"/>
                <w:sz w:val="20"/>
                <w:szCs w:val="20"/>
              </w:rPr>
            </w:pPr>
            <w:r w:rsidRPr="002E132F">
              <w:rPr>
                <w:rFonts w:ascii="Arial" w:hAnsi="Arial"/>
                <w:sz w:val="20"/>
                <w:szCs w:val="20"/>
              </w:rPr>
              <w:t>-idealnie dopasowuje się do twarzy</w:t>
            </w:r>
          </w:p>
          <w:p w14:paraId="4792E4F5" w14:textId="77777777" w:rsidR="00EA3855" w:rsidRPr="002E132F" w:rsidRDefault="00EA3855" w:rsidP="008276CF">
            <w:pPr>
              <w:pStyle w:val="TableContents"/>
              <w:rPr>
                <w:rFonts w:ascii="Arial" w:hAnsi="Arial"/>
                <w:sz w:val="20"/>
                <w:szCs w:val="20"/>
              </w:rPr>
            </w:pPr>
            <w:r w:rsidRPr="002E132F">
              <w:rPr>
                <w:rFonts w:ascii="Arial" w:hAnsi="Arial"/>
                <w:sz w:val="20"/>
                <w:szCs w:val="20"/>
              </w:rPr>
              <w:t>-przeznaczone dla dorosłych i dzieci;</w:t>
            </w:r>
          </w:p>
          <w:p w14:paraId="69665901" w14:textId="77777777" w:rsidR="00EA3855" w:rsidRPr="002E132F" w:rsidRDefault="00EA3855" w:rsidP="008276CF">
            <w:pPr>
              <w:pStyle w:val="TableContents"/>
              <w:rPr>
                <w:rFonts w:ascii="Arial" w:hAnsi="Arial"/>
                <w:sz w:val="20"/>
                <w:szCs w:val="20"/>
              </w:rPr>
            </w:pPr>
            <w:r w:rsidRPr="002E132F">
              <w:rPr>
                <w:rFonts w:ascii="Arial" w:hAnsi="Arial"/>
                <w:sz w:val="20"/>
                <w:szCs w:val="20"/>
              </w:rPr>
              <w:t>-hipoalergiczna;</w:t>
            </w:r>
          </w:p>
          <w:p w14:paraId="16715894" w14:textId="77777777" w:rsidR="00EA3855" w:rsidRPr="002E132F" w:rsidRDefault="00EA3855" w:rsidP="008276CF">
            <w:pPr>
              <w:pStyle w:val="TableContents"/>
              <w:rPr>
                <w:rFonts w:ascii="Arial" w:hAnsi="Arial"/>
                <w:sz w:val="20"/>
                <w:szCs w:val="20"/>
              </w:rPr>
            </w:pPr>
            <w:r w:rsidRPr="002E132F">
              <w:rPr>
                <w:rFonts w:ascii="Arial" w:hAnsi="Arial"/>
                <w:sz w:val="20"/>
                <w:szCs w:val="20"/>
              </w:rPr>
              <w:t>-jednorazowa;</w:t>
            </w:r>
          </w:p>
          <w:p w14:paraId="155FD7BF" w14:textId="77777777" w:rsidR="00EA3855" w:rsidRPr="002E132F" w:rsidRDefault="00EA3855" w:rsidP="008276CF">
            <w:pPr>
              <w:pStyle w:val="TableContents"/>
              <w:rPr>
                <w:rFonts w:ascii="Arial" w:hAnsi="Arial"/>
                <w:sz w:val="20"/>
                <w:szCs w:val="20"/>
              </w:rPr>
            </w:pPr>
            <w:r w:rsidRPr="002E132F">
              <w:rPr>
                <w:rFonts w:ascii="Arial" w:hAnsi="Arial"/>
                <w:sz w:val="20"/>
                <w:szCs w:val="20"/>
              </w:rPr>
              <w:t>-</w:t>
            </w:r>
            <w:r w:rsidRPr="002E132F">
              <w:rPr>
                <w:rFonts w:ascii="Arial" w:hAnsi="Arial"/>
                <w:color w:val="222222"/>
                <w:sz w:val="20"/>
                <w:szCs w:val="20"/>
              </w:rPr>
              <w:t>z gumkami zakładanymi na uszy</w:t>
            </w:r>
          </w:p>
          <w:p w14:paraId="18E473C9" w14:textId="77777777" w:rsidR="00EA3855" w:rsidRPr="002E132F" w:rsidRDefault="00EA3855" w:rsidP="008276CF">
            <w:pPr>
              <w:pStyle w:val="TableContents"/>
            </w:pPr>
          </w:p>
        </w:tc>
        <w:tc>
          <w:tcPr>
            <w:tcW w:w="1493" w:type="pct"/>
            <w:tcBorders>
              <w:left w:val="single" w:sz="2" w:space="0" w:color="000000"/>
              <w:bottom w:val="single" w:sz="2" w:space="0" w:color="000000"/>
              <w:right w:val="single" w:sz="2" w:space="0" w:color="000000"/>
            </w:tcBorders>
          </w:tcPr>
          <w:p w14:paraId="0F3A9EBE" w14:textId="77777777" w:rsidR="00EA3855" w:rsidRPr="002E132F" w:rsidRDefault="00EA3855" w:rsidP="008276CF">
            <w:pPr>
              <w:pStyle w:val="TableContents"/>
            </w:pPr>
          </w:p>
        </w:tc>
      </w:tr>
    </w:tbl>
    <w:p w14:paraId="362BC8F0" w14:textId="77777777" w:rsidR="00EA3855" w:rsidRDefault="00EA3855" w:rsidP="00EA3855">
      <w:pPr>
        <w:rPr>
          <w:rFonts w:ascii="Arial" w:hAnsi="Arial" w:cs="Arial"/>
          <w:b/>
        </w:rPr>
      </w:pPr>
    </w:p>
    <w:p w14:paraId="48C86146" w14:textId="77777777" w:rsidR="00EA3855" w:rsidRPr="002A41AA" w:rsidRDefault="00EA3855" w:rsidP="00EA3855">
      <w:pPr>
        <w:pStyle w:val="Akapitzlist"/>
        <w:jc w:val="both"/>
      </w:pPr>
      <w:r w:rsidRPr="002A41AA">
        <w:rPr>
          <w:b/>
          <w:color w:val="000000"/>
        </w:rPr>
        <w:t>W/w Asortyment</w:t>
      </w:r>
      <w:r w:rsidRPr="002A41AA">
        <w:rPr>
          <w:color w:val="000000"/>
        </w:rPr>
        <w:t xml:space="preserve"> </w:t>
      </w:r>
      <w:r w:rsidRPr="002A41AA">
        <w:rPr>
          <w:b/>
          <w:color w:val="000000"/>
        </w:rPr>
        <w:t xml:space="preserve">musi spełniać wymagania w zakresie, jakości i standardów bezpieczeństwa określonych w przepisach UE, w tym wytycznych Ministerstwa Zdrowia opublikowanych pod adresem: </w:t>
      </w:r>
      <w:hyperlink r:id="rId5" w:history="1">
        <w:r w:rsidRPr="002A41AA">
          <w:rPr>
            <w:rStyle w:val="czeinternetowe"/>
            <w:b/>
            <w:color w:val="000000"/>
          </w:rPr>
          <w:t>https://www.gov.pl/web/zdrowie/informacje-dotyczace-produktow-wykorzystywanych-podczaszwalczania-covid-19</w:t>
        </w:r>
      </w:hyperlink>
      <w:r>
        <w:t xml:space="preserve">. </w:t>
      </w:r>
    </w:p>
    <w:p w14:paraId="4A489C36" w14:textId="77777777" w:rsidR="00EA3855" w:rsidRPr="002839D9" w:rsidRDefault="00EA3855" w:rsidP="00EA3855">
      <w:pPr>
        <w:shd w:val="clear" w:color="auto" w:fill="FFFFFF"/>
        <w:spacing w:before="100" w:beforeAutospacing="1" w:after="100" w:afterAutospacing="1"/>
        <w:rPr>
          <w:rFonts w:ascii="Arial" w:hAnsi="Arial" w:cs="Arial"/>
          <w:b/>
          <w:color w:val="222222"/>
        </w:rPr>
      </w:pPr>
      <w:r>
        <w:rPr>
          <w:rFonts w:ascii="Arial" w:hAnsi="Arial" w:cs="Arial"/>
          <w:b/>
          <w:color w:val="222222"/>
        </w:rPr>
        <w:t xml:space="preserve">ZADANIE 2: </w:t>
      </w:r>
      <w:r w:rsidRPr="002839D9">
        <w:rPr>
          <w:rFonts w:ascii="Arial" w:hAnsi="Arial" w:cs="Arial"/>
          <w:b/>
          <w:color w:val="222222"/>
        </w:rPr>
        <w:t>Rękawiczki</w:t>
      </w:r>
      <w:r>
        <w:rPr>
          <w:rFonts w:ascii="Arial" w:hAnsi="Arial" w:cs="Arial"/>
          <w:b/>
          <w:color w:val="222222"/>
        </w:rPr>
        <w:t xml:space="preserve"> jednorazowe</w:t>
      </w:r>
      <w:r w:rsidRPr="002839D9">
        <w:rPr>
          <w:rFonts w:ascii="Arial" w:hAnsi="Arial" w:cs="Arial"/>
          <w:b/>
          <w:color w:val="222222"/>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2"/>
        <w:gridCol w:w="2177"/>
        <w:gridCol w:w="3696"/>
        <w:gridCol w:w="2695"/>
      </w:tblGrid>
      <w:tr w:rsidR="00EA3855" w14:paraId="35AD98F8" w14:textId="77777777" w:rsidTr="008276CF">
        <w:trPr>
          <w:trHeight w:val="305"/>
        </w:trPr>
        <w:tc>
          <w:tcPr>
            <w:tcW w:w="292" w:type="pct"/>
            <w:tcMar>
              <w:top w:w="55" w:type="dxa"/>
              <w:left w:w="55" w:type="dxa"/>
              <w:bottom w:w="55" w:type="dxa"/>
              <w:right w:w="55" w:type="dxa"/>
            </w:tcMar>
            <w:hideMark/>
          </w:tcPr>
          <w:p w14:paraId="5E9D9F07" w14:textId="77777777" w:rsidR="00EA3855" w:rsidRDefault="00EA3855" w:rsidP="008276CF">
            <w:pPr>
              <w:pStyle w:val="TableContents"/>
              <w:rPr>
                <w:rFonts w:ascii="Times New Roman" w:hAnsi="Times New Roman" w:cs="Times New Roman"/>
                <w:color w:val="000000"/>
              </w:rPr>
            </w:pPr>
            <w:r>
              <w:rPr>
                <w:rFonts w:ascii="Times New Roman" w:hAnsi="Times New Roman" w:cs="Times New Roman"/>
                <w:color w:val="000000"/>
              </w:rPr>
              <w:t>LP</w:t>
            </w:r>
          </w:p>
        </w:tc>
        <w:tc>
          <w:tcPr>
            <w:tcW w:w="1196" w:type="pct"/>
            <w:tcMar>
              <w:top w:w="55" w:type="dxa"/>
              <w:left w:w="55" w:type="dxa"/>
              <w:bottom w:w="55" w:type="dxa"/>
              <w:right w:w="55" w:type="dxa"/>
            </w:tcMar>
            <w:hideMark/>
          </w:tcPr>
          <w:p w14:paraId="5FEAC075" w14:textId="77777777" w:rsidR="00EA3855" w:rsidRDefault="00EA3855" w:rsidP="008276CF">
            <w:pPr>
              <w:pStyle w:val="TableContents"/>
              <w:rPr>
                <w:rFonts w:ascii="Times New Roman" w:hAnsi="Times New Roman" w:cs="Times New Roman"/>
                <w:color w:val="000000"/>
              </w:rPr>
            </w:pPr>
            <w:r>
              <w:rPr>
                <w:rFonts w:ascii="Times New Roman" w:hAnsi="Times New Roman" w:cs="Times New Roman"/>
                <w:color w:val="000000"/>
              </w:rPr>
              <w:t>Rodzaj Produktu</w:t>
            </w:r>
          </w:p>
        </w:tc>
        <w:tc>
          <w:tcPr>
            <w:tcW w:w="2031" w:type="pct"/>
            <w:tcMar>
              <w:top w:w="55" w:type="dxa"/>
              <w:left w:w="55" w:type="dxa"/>
              <w:bottom w:w="55" w:type="dxa"/>
              <w:right w:w="55" w:type="dxa"/>
            </w:tcMar>
            <w:hideMark/>
          </w:tcPr>
          <w:p w14:paraId="4BE63E71" w14:textId="77777777" w:rsidR="00EA3855" w:rsidRDefault="00EA3855" w:rsidP="008276CF">
            <w:pPr>
              <w:pStyle w:val="Textbody"/>
              <w:spacing w:after="0"/>
              <w:rPr>
                <w:color w:val="111111"/>
                <w:sz w:val="22"/>
                <w:szCs w:val="22"/>
              </w:rPr>
            </w:pPr>
            <w:r>
              <w:rPr>
                <w:color w:val="111111"/>
                <w:sz w:val="22"/>
                <w:szCs w:val="22"/>
              </w:rPr>
              <w:t>Opis</w:t>
            </w:r>
          </w:p>
        </w:tc>
        <w:tc>
          <w:tcPr>
            <w:tcW w:w="1481" w:type="pct"/>
          </w:tcPr>
          <w:p w14:paraId="5AF64B24" w14:textId="77777777" w:rsidR="00EA3855" w:rsidRDefault="00EA3855" w:rsidP="008276CF">
            <w:pPr>
              <w:pStyle w:val="Textbody"/>
              <w:spacing w:after="0"/>
              <w:rPr>
                <w:color w:val="111111"/>
                <w:sz w:val="22"/>
                <w:szCs w:val="22"/>
              </w:rPr>
            </w:pPr>
            <w:r>
              <w:t>Spełnia: TAK/NIE</w:t>
            </w:r>
          </w:p>
        </w:tc>
      </w:tr>
      <w:tr w:rsidR="00EA3855" w14:paraId="3CA1DFED" w14:textId="77777777" w:rsidTr="008276CF">
        <w:tc>
          <w:tcPr>
            <w:tcW w:w="292" w:type="pct"/>
            <w:tcMar>
              <w:top w:w="55" w:type="dxa"/>
              <w:left w:w="55" w:type="dxa"/>
              <w:bottom w:w="55" w:type="dxa"/>
              <w:right w:w="55" w:type="dxa"/>
            </w:tcMar>
            <w:hideMark/>
          </w:tcPr>
          <w:p w14:paraId="5FD2235B" w14:textId="77777777" w:rsidR="00EA3855" w:rsidRDefault="00EA3855" w:rsidP="008276CF">
            <w:pPr>
              <w:pStyle w:val="TableContents"/>
              <w:rPr>
                <w:rFonts w:ascii="Times New Roman" w:hAnsi="Times New Roman" w:cs="Times New Roman"/>
                <w:color w:val="000000"/>
              </w:rPr>
            </w:pPr>
            <w:r>
              <w:rPr>
                <w:rFonts w:ascii="Times New Roman" w:hAnsi="Times New Roman" w:cs="Times New Roman"/>
                <w:color w:val="000000"/>
              </w:rPr>
              <w:t>2.</w:t>
            </w:r>
          </w:p>
        </w:tc>
        <w:tc>
          <w:tcPr>
            <w:tcW w:w="1196" w:type="pct"/>
            <w:tcMar>
              <w:top w:w="55" w:type="dxa"/>
              <w:left w:w="55" w:type="dxa"/>
              <w:bottom w:w="55" w:type="dxa"/>
              <w:right w:w="55" w:type="dxa"/>
            </w:tcMar>
            <w:hideMark/>
          </w:tcPr>
          <w:p w14:paraId="1BA33BEB" w14:textId="77777777" w:rsidR="00EA3855" w:rsidRPr="006858EE" w:rsidRDefault="00EA3855" w:rsidP="008276CF">
            <w:pPr>
              <w:pStyle w:val="TableContents"/>
              <w:rPr>
                <w:rFonts w:ascii="Arial" w:hAnsi="Arial"/>
                <w:color w:val="000000"/>
                <w:sz w:val="20"/>
                <w:szCs w:val="20"/>
              </w:rPr>
            </w:pPr>
            <w:r w:rsidRPr="006858EE">
              <w:rPr>
                <w:rFonts w:ascii="Arial" w:hAnsi="Arial"/>
                <w:color w:val="000000"/>
                <w:sz w:val="20"/>
                <w:szCs w:val="20"/>
              </w:rPr>
              <w:t>Rękawiczki</w:t>
            </w:r>
            <w:r>
              <w:rPr>
                <w:rFonts w:ascii="Arial" w:hAnsi="Arial"/>
                <w:color w:val="000000"/>
                <w:sz w:val="20"/>
                <w:szCs w:val="20"/>
              </w:rPr>
              <w:t xml:space="preserve"> jednorazowe</w:t>
            </w:r>
          </w:p>
        </w:tc>
        <w:tc>
          <w:tcPr>
            <w:tcW w:w="2031" w:type="pct"/>
            <w:tcMar>
              <w:top w:w="55" w:type="dxa"/>
              <w:left w:w="55" w:type="dxa"/>
              <w:bottom w:w="55" w:type="dxa"/>
              <w:right w:w="55" w:type="dxa"/>
            </w:tcMar>
            <w:hideMark/>
          </w:tcPr>
          <w:p w14:paraId="603E6263" w14:textId="77777777" w:rsidR="00EA3855" w:rsidRDefault="00EA3855" w:rsidP="008276CF">
            <w:pPr>
              <w:pStyle w:val="Textbody"/>
              <w:spacing w:after="0"/>
              <w:rPr>
                <w:rFonts w:ascii="Arial" w:hAnsi="Arial" w:cs="Arial"/>
                <w:color w:val="111111"/>
                <w:sz w:val="20"/>
                <w:szCs w:val="20"/>
              </w:rPr>
            </w:pPr>
            <w:r w:rsidRPr="006858EE">
              <w:rPr>
                <w:rFonts w:ascii="Arial" w:hAnsi="Arial" w:cs="Arial"/>
                <w:color w:val="111111"/>
                <w:sz w:val="20"/>
                <w:szCs w:val="20"/>
              </w:rPr>
              <w:t>Rękawice nitrylowe bezpudrowe wykonane z syntetycznego kauczuku, wolny od lateksu</w:t>
            </w:r>
          </w:p>
          <w:p w14:paraId="54515CC3" w14:textId="6F8CDDA1" w:rsidR="00EA3855" w:rsidRPr="006858EE" w:rsidRDefault="00EA3855" w:rsidP="008276CF">
            <w:pPr>
              <w:pStyle w:val="Textbody"/>
              <w:spacing w:after="0"/>
              <w:rPr>
                <w:rFonts w:ascii="Arial" w:hAnsi="Arial" w:cs="Arial"/>
                <w:color w:val="111111"/>
                <w:sz w:val="20"/>
                <w:szCs w:val="20"/>
              </w:rPr>
            </w:pPr>
            <w:r>
              <w:rPr>
                <w:rFonts w:ascii="Arial" w:hAnsi="Arial" w:cs="Arial"/>
                <w:color w:val="111111"/>
                <w:sz w:val="20"/>
                <w:szCs w:val="20"/>
              </w:rPr>
              <w:t>- Certyfikat CE</w:t>
            </w:r>
            <w:r w:rsidR="00B51928">
              <w:rPr>
                <w:rFonts w:ascii="Arial" w:hAnsi="Arial" w:cs="Arial"/>
                <w:color w:val="111111"/>
                <w:sz w:val="20"/>
                <w:szCs w:val="20"/>
              </w:rPr>
              <w:t xml:space="preserve"> </w:t>
            </w:r>
            <w:r w:rsidR="00B51928">
              <w:rPr>
                <w:rFonts w:cs="Arial"/>
                <w:b/>
                <w:color w:val="111111"/>
                <w:bdr w:val="none" w:sz="0" w:space="0" w:color="auto" w:frame="1"/>
              </w:rPr>
              <w:t>lub równoważny</w:t>
            </w:r>
          </w:p>
          <w:p w14:paraId="506074CA" w14:textId="77777777" w:rsidR="00EA3855" w:rsidRPr="006858EE" w:rsidRDefault="00EA3855" w:rsidP="008276CF">
            <w:pPr>
              <w:pStyle w:val="Textbody"/>
              <w:spacing w:after="0"/>
              <w:rPr>
                <w:rFonts w:ascii="Arial" w:hAnsi="Arial" w:cs="Arial"/>
                <w:color w:val="000000"/>
                <w:sz w:val="20"/>
                <w:szCs w:val="20"/>
              </w:rPr>
            </w:pPr>
          </w:p>
        </w:tc>
        <w:tc>
          <w:tcPr>
            <w:tcW w:w="1481" w:type="pct"/>
          </w:tcPr>
          <w:p w14:paraId="1F6D3BF5" w14:textId="77777777" w:rsidR="00EA3855" w:rsidRPr="006858EE" w:rsidRDefault="00EA3855" w:rsidP="008276CF">
            <w:pPr>
              <w:pStyle w:val="Textbody"/>
              <w:spacing w:after="0"/>
              <w:rPr>
                <w:rFonts w:ascii="Arial" w:hAnsi="Arial" w:cs="Arial"/>
                <w:color w:val="111111"/>
                <w:sz w:val="20"/>
                <w:szCs w:val="20"/>
              </w:rPr>
            </w:pPr>
          </w:p>
        </w:tc>
      </w:tr>
    </w:tbl>
    <w:p w14:paraId="29184A3C" w14:textId="77777777" w:rsidR="00EA3855" w:rsidRDefault="00EA3855" w:rsidP="00EA3855">
      <w:pPr>
        <w:pStyle w:val="Akapitzlist"/>
        <w:ind w:right="-284"/>
        <w:jc w:val="both"/>
        <w:rPr>
          <w:b/>
          <w:color w:val="000000"/>
        </w:rPr>
      </w:pPr>
      <w:r>
        <w:rPr>
          <w:b/>
          <w:color w:val="000000"/>
        </w:rPr>
        <w:t>W/w Asortyment</w:t>
      </w:r>
      <w:r>
        <w:rPr>
          <w:color w:val="000000"/>
        </w:rPr>
        <w:t xml:space="preserve"> </w:t>
      </w:r>
      <w:r>
        <w:rPr>
          <w:b/>
          <w:color w:val="000000"/>
        </w:rPr>
        <w:t xml:space="preserve">musi spełniać wymagania w zakresie, jakości i standardów bezpieczeństwa określonych w przepisach UE, w tym wytycznych Ministerstwa Zdrowia opublikowanych pod adresem: </w:t>
      </w:r>
      <w:hyperlink r:id="rId6" w:history="1">
        <w:r w:rsidRPr="00D064A5">
          <w:rPr>
            <w:rStyle w:val="Hipercze"/>
          </w:rPr>
          <w:t>https://www.gov.pl/web/zdrowie/informacje-dotyczace-produktow-wykorzystywanych-podczaszwalczania-covid-19</w:t>
        </w:r>
      </w:hyperlink>
      <w:hyperlink w:history="1">
        <w:r>
          <w:rPr>
            <w:rStyle w:val="czeinternetowe"/>
            <w:b/>
            <w:color w:val="000000"/>
          </w:rPr>
          <w:t xml:space="preserve"> </w:t>
        </w:r>
      </w:hyperlink>
      <w:r>
        <w:rPr>
          <w:b/>
          <w:color w:val="000000"/>
        </w:rPr>
        <w:t xml:space="preserve">. </w:t>
      </w:r>
    </w:p>
    <w:p w14:paraId="23E4B00C" w14:textId="77777777" w:rsidR="00EA3855" w:rsidRDefault="00EA3855" w:rsidP="00EA3855">
      <w:pPr>
        <w:pStyle w:val="Akapitzlist"/>
        <w:ind w:right="-284"/>
        <w:jc w:val="both"/>
      </w:pPr>
    </w:p>
    <w:p w14:paraId="17428471"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r w:rsidRPr="003954DD">
        <w:rPr>
          <w:rFonts w:ascii="Arial" w:hAnsi="Arial" w:cs="Arial"/>
          <w:b/>
        </w:rPr>
        <w:t xml:space="preserve">ZADANIE </w:t>
      </w:r>
      <w:r>
        <w:rPr>
          <w:rFonts w:ascii="Arial" w:hAnsi="Arial" w:cs="Arial"/>
          <w:b/>
        </w:rPr>
        <w:t>3</w:t>
      </w:r>
      <w:r w:rsidRPr="003954DD">
        <w:rPr>
          <w:rFonts w:ascii="Arial" w:hAnsi="Arial" w:cs="Arial"/>
          <w:b/>
        </w:rPr>
        <w:t>:</w:t>
      </w:r>
    </w:p>
    <w:p w14:paraId="6DDFB2D9" w14:textId="77777777" w:rsidR="00EA3855" w:rsidRPr="003954DD"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3954DD">
        <w:rPr>
          <w:rFonts w:ascii="Arial" w:hAnsi="Arial" w:cs="Arial"/>
          <w:b/>
        </w:rPr>
        <w:t xml:space="preserve"> </w:t>
      </w:r>
      <w:r w:rsidRPr="003954DD">
        <w:rPr>
          <w:rFonts w:ascii="Arial" w:hAnsi="Arial" w:cs="Arial"/>
          <w:b/>
          <w:lang w:eastAsia="en-US"/>
        </w:rPr>
        <w:t xml:space="preserve">KOMBINEZON OCHRONY MEDYCZNY JEDNORAZOWY </w:t>
      </w:r>
    </w:p>
    <w:tbl>
      <w:tblPr>
        <w:tblW w:w="5000" w:type="pct"/>
        <w:tblCellMar>
          <w:left w:w="10" w:type="dxa"/>
          <w:right w:w="10" w:type="dxa"/>
        </w:tblCellMar>
        <w:tblLook w:val="04A0" w:firstRow="1" w:lastRow="0" w:firstColumn="1" w:lastColumn="0" w:noHBand="0" w:noVBand="1"/>
      </w:tblPr>
      <w:tblGrid>
        <w:gridCol w:w="755"/>
        <w:gridCol w:w="2895"/>
        <w:gridCol w:w="2709"/>
        <w:gridCol w:w="2707"/>
      </w:tblGrid>
      <w:tr w:rsidR="00EA3855" w14:paraId="45ABFE70"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39DD19D5" w14:textId="77777777" w:rsidR="00EA3855" w:rsidRDefault="00EA3855" w:rsidP="008276CF">
            <w:pPr>
              <w:pStyle w:val="TableContents"/>
            </w:pPr>
            <w:r>
              <w:t>LP</w:t>
            </w:r>
          </w:p>
        </w:tc>
        <w:tc>
          <w:tcPr>
            <w:tcW w:w="1596" w:type="pct"/>
            <w:tcBorders>
              <w:top w:val="single" w:sz="2" w:space="0" w:color="000000"/>
              <w:left w:val="single" w:sz="2" w:space="0" w:color="000000"/>
              <w:bottom w:val="single" w:sz="2" w:space="0" w:color="000000"/>
            </w:tcBorders>
            <w:tcMar>
              <w:top w:w="55" w:type="dxa"/>
              <w:left w:w="55" w:type="dxa"/>
              <w:bottom w:w="55" w:type="dxa"/>
              <w:right w:w="55" w:type="dxa"/>
            </w:tcMar>
          </w:tcPr>
          <w:p w14:paraId="7234C28A" w14:textId="77777777" w:rsidR="00EA3855" w:rsidRDefault="00EA3855" w:rsidP="008276CF">
            <w:pPr>
              <w:pStyle w:val="TableContents"/>
            </w:pPr>
            <w:r>
              <w:t>Rodzaj Produktu</w:t>
            </w:r>
          </w:p>
        </w:tc>
        <w:tc>
          <w:tcPr>
            <w:tcW w:w="149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1810E1" w14:textId="77777777" w:rsidR="00EA3855" w:rsidRDefault="00EA3855" w:rsidP="008276CF">
            <w:pPr>
              <w:pStyle w:val="TableContents"/>
            </w:pPr>
            <w:r>
              <w:t>Opis</w:t>
            </w:r>
          </w:p>
        </w:tc>
        <w:tc>
          <w:tcPr>
            <w:tcW w:w="1493" w:type="pct"/>
            <w:tcBorders>
              <w:top w:val="single" w:sz="2" w:space="0" w:color="000000"/>
              <w:left w:val="single" w:sz="2" w:space="0" w:color="000000"/>
              <w:bottom w:val="single" w:sz="2" w:space="0" w:color="000000"/>
              <w:right w:val="single" w:sz="2" w:space="0" w:color="000000"/>
            </w:tcBorders>
          </w:tcPr>
          <w:p w14:paraId="4F4C858B" w14:textId="77777777" w:rsidR="00EA3855" w:rsidRDefault="00EA3855" w:rsidP="008276CF">
            <w:pPr>
              <w:pStyle w:val="TableContents"/>
            </w:pPr>
            <w:r>
              <w:t>Spełnia TAK/NIE</w:t>
            </w:r>
          </w:p>
        </w:tc>
      </w:tr>
      <w:tr w:rsidR="00EA3855" w:rsidRPr="007E1390" w14:paraId="319866D8"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724CD977" w14:textId="77777777" w:rsidR="00EA3855" w:rsidRDefault="00EA3855" w:rsidP="008276CF">
            <w:pPr>
              <w:pStyle w:val="TableContents"/>
              <w:jc w:val="center"/>
            </w:pPr>
            <w:r>
              <w:t>1</w:t>
            </w:r>
          </w:p>
        </w:tc>
        <w:tc>
          <w:tcPr>
            <w:tcW w:w="1596" w:type="pct"/>
            <w:tcBorders>
              <w:left w:val="single" w:sz="2" w:space="0" w:color="000000"/>
              <w:bottom w:val="single" w:sz="2" w:space="0" w:color="000000"/>
            </w:tcBorders>
            <w:tcMar>
              <w:top w:w="55" w:type="dxa"/>
              <w:left w:w="55" w:type="dxa"/>
              <w:bottom w:w="55" w:type="dxa"/>
              <w:right w:w="55" w:type="dxa"/>
            </w:tcMar>
            <w:vAlign w:val="center"/>
          </w:tcPr>
          <w:p w14:paraId="093F8EB7" w14:textId="77777777" w:rsidR="00EA3855" w:rsidRDefault="00EA3855" w:rsidP="008276CF">
            <w:pPr>
              <w:pStyle w:val="TableContents"/>
              <w:jc w:val="center"/>
            </w:pPr>
            <w:r>
              <w:t xml:space="preserve">Kombinezon Ochronny medyczny  jednorazowy </w:t>
            </w:r>
          </w:p>
        </w:tc>
        <w:tc>
          <w:tcPr>
            <w:tcW w:w="1494" w:type="pct"/>
            <w:tcBorders>
              <w:left w:val="single" w:sz="2" w:space="0" w:color="000000"/>
              <w:bottom w:val="single" w:sz="2" w:space="0" w:color="000000"/>
              <w:right w:val="single" w:sz="2" w:space="0" w:color="000000"/>
            </w:tcBorders>
            <w:tcMar>
              <w:top w:w="55" w:type="dxa"/>
              <w:left w:w="55" w:type="dxa"/>
              <w:bottom w:w="55" w:type="dxa"/>
              <w:right w:w="55" w:type="dxa"/>
            </w:tcMar>
          </w:tcPr>
          <w:p w14:paraId="6652A5EB" w14:textId="77777777" w:rsidR="00EA3855" w:rsidRDefault="00EA3855" w:rsidP="008276CF">
            <w:pPr>
              <w:pStyle w:val="TableContents"/>
              <w:rPr>
                <w:rFonts w:ascii="Arial" w:hAnsi="Arial"/>
                <w:sz w:val="20"/>
                <w:szCs w:val="20"/>
              </w:rPr>
            </w:pPr>
            <w:r>
              <w:t xml:space="preserve">Kategoria III </w:t>
            </w:r>
            <w:r w:rsidRPr="002E132F">
              <w:t>-</w:t>
            </w:r>
            <w:r>
              <w:rPr>
                <w:rFonts w:ascii="Arial" w:hAnsi="Arial"/>
                <w:sz w:val="20"/>
                <w:szCs w:val="20"/>
              </w:rPr>
              <w:t xml:space="preserve">Typ: 3,4 </w:t>
            </w:r>
          </w:p>
          <w:p w14:paraId="0BB4255B" w14:textId="7A1D0A3C" w:rsidR="00EA3855" w:rsidRPr="0099458D" w:rsidRDefault="00EA3855" w:rsidP="008276CF">
            <w:pPr>
              <w:pStyle w:val="Nagwek5"/>
              <w:shd w:val="clear" w:color="auto" w:fill="FFFFFF"/>
              <w:ind w:left="0"/>
              <w:rPr>
                <w:rFonts w:cs="Arial"/>
                <w:b w:val="0"/>
                <w:color w:val="111111"/>
              </w:rPr>
            </w:pPr>
            <w:r>
              <w:rPr>
                <w:rFonts w:cs="Arial"/>
              </w:rPr>
              <w:t>-</w:t>
            </w:r>
            <w:r w:rsidRPr="0099458D">
              <w:rPr>
                <w:rFonts w:cs="Arial"/>
                <w:b w:val="0"/>
              </w:rPr>
              <w:t xml:space="preserve">Spełniający normę </w:t>
            </w:r>
            <w:r w:rsidRPr="0099458D">
              <w:rPr>
                <w:rFonts w:cs="Arial"/>
                <w:b w:val="0"/>
                <w:color w:val="111111"/>
                <w:bdr w:val="none" w:sz="0" w:space="0" w:color="auto" w:frame="1"/>
              </w:rPr>
              <w:t>EN 14126</w:t>
            </w:r>
            <w:r w:rsidR="00B51928">
              <w:rPr>
                <w:rFonts w:cs="Arial"/>
                <w:b w:val="0"/>
                <w:color w:val="111111"/>
                <w:bdr w:val="none" w:sz="0" w:space="0" w:color="auto" w:frame="1"/>
              </w:rPr>
              <w:t xml:space="preserve"> lub równoważny</w:t>
            </w:r>
          </w:p>
          <w:p w14:paraId="1909C6A3" w14:textId="31EC12D6" w:rsidR="00EA3855" w:rsidRPr="0099458D" w:rsidRDefault="00EA3855" w:rsidP="008276CF">
            <w:pPr>
              <w:pStyle w:val="TableContents"/>
              <w:rPr>
                <w:rFonts w:ascii="Arial" w:hAnsi="Arial"/>
                <w:sz w:val="20"/>
                <w:szCs w:val="20"/>
              </w:rPr>
            </w:pPr>
            <w:r w:rsidRPr="0099458D">
              <w:rPr>
                <w:rFonts w:ascii="Arial" w:hAnsi="Arial"/>
                <w:sz w:val="20"/>
                <w:szCs w:val="20"/>
              </w:rPr>
              <w:t>-</w:t>
            </w:r>
            <w:r>
              <w:rPr>
                <w:rFonts w:ascii="Arial" w:hAnsi="Arial"/>
                <w:sz w:val="20"/>
                <w:szCs w:val="20"/>
              </w:rPr>
              <w:t xml:space="preserve"> </w:t>
            </w:r>
            <w:r w:rsidRPr="0099458D">
              <w:rPr>
                <w:rFonts w:ascii="Arial" w:hAnsi="Arial"/>
                <w:sz w:val="20"/>
                <w:szCs w:val="20"/>
              </w:rPr>
              <w:t xml:space="preserve">certyfikat CE </w:t>
            </w:r>
            <w:r w:rsidR="00B51928">
              <w:rPr>
                <w:b/>
                <w:color w:val="111111"/>
                <w:bdr w:val="none" w:sz="0" w:space="0" w:color="auto" w:frame="1"/>
              </w:rPr>
              <w:t>lub równoważny</w:t>
            </w:r>
          </w:p>
          <w:p w14:paraId="271625FF" w14:textId="77777777" w:rsidR="00EA3855" w:rsidRPr="002E132F" w:rsidRDefault="00EA3855" w:rsidP="008276CF">
            <w:pPr>
              <w:pStyle w:val="TableContents"/>
            </w:pPr>
          </w:p>
        </w:tc>
        <w:tc>
          <w:tcPr>
            <w:tcW w:w="1493" w:type="pct"/>
            <w:tcBorders>
              <w:left w:val="single" w:sz="2" w:space="0" w:color="000000"/>
              <w:bottom w:val="single" w:sz="2" w:space="0" w:color="000000"/>
              <w:right w:val="single" w:sz="2" w:space="0" w:color="000000"/>
            </w:tcBorders>
          </w:tcPr>
          <w:p w14:paraId="17BC65C1" w14:textId="77777777" w:rsidR="00EA3855" w:rsidRPr="002E132F" w:rsidRDefault="00EA3855" w:rsidP="008276CF">
            <w:pPr>
              <w:pStyle w:val="TableContents"/>
            </w:pPr>
          </w:p>
        </w:tc>
      </w:tr>
    </w:tbl>
    <w:p w14:paraId="3EAE3C1E"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99458D">
        <w:rPr>
          <w:b/>
          <w:color w:val="000000"/>
        </w:rPr>
        <w:t>W/w Asortyment</w:t>
      </w:r>
      <w:r w:rsidRPr="0099458D">
        <w:rPr>
          <w:color w:val="000000"/>
        </w:rPr>
        <w:t xml:space="preserve"> </w:t>
      </w:r>
      <w:r w:rsidRPr="0099458D">
        <w:rPr>
          <w:b/>
          <w:color w:val="000000"/>
        </w:rPr>
        <w:t>musi spełniać wymagania w zakresie, jakości i standardów bezpieczeństwa określonych w przepisach UE, w tym wytycznych Ministerstwa Zdrowia</w:t>
      </w:r>
      <w:r w:rsidRPr="002A41AA">
        <w:rPr>
          <w:b/>
          <w:color w:val="000000"/>
        </w:rPr>
        <w:t xml:space="preserve"> </w:t>
      </w:r>
      <w:r w:rsidRPr="0099458D">
        <w:rPr>
          <w:b/>
          <w:color w:val="000000"/>
        </w:rPr>
        <w:t xml:space="preserve">opublikowanych pod adresem: </w:t>
      </w:r>
      <w:hyperlink r:id="rId7" w:history="1">
        <w:r w:rsidRPr="0099458D">
          <w:rPr>
            <w:rStyle w:val="czeinternetowe"/>
            <w:b/>
            <w:color w:val="000000"/>
          </w:rPr>
          <w:t>https://www.gov.pl/web/zdrowie/informacje-dotyczace-produktow-wykorzystywanych-podczaszwalczania-covid-19</w:t>
        </w:r>
      </w:hyperlink>
    </w:p>
    <w:p w14:paraId="3D4527F6"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p>
    <w:p w14:paraId="211AD2C6"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Pr>
          <w:rFonts w:ascii="Arial" w:hAnsi="Arial" w:cs="Arial"/>
          <w:b/>
          <w:lang w:eastAsia="en-US"/>
        </w:rPr>
        <w:t xml:space="preserve">ZADANIE 4: </w:t>
      </w:r>
      <w:r w:rsidRPr="003954DD">
        <w:rPr>
          <w:rFonts w:ascii="Arial" w:hAnsi="Arial" w:cs="Arial"/>
          <w:b/>
          <w:lang w:eastAsia="en-US"/>
        </w:rPr>
        <w:t>FARTUCH OCHRONNY FLIZELINOWY</w:t>
      </w:r>
    </w:p>
    <w:tbl>
      <w:tblPr>
        <w:tblW w:w="5000" w:type="pct"/>
        <w:tblCellMar>
          <w:left w:w="10" w:type="dxa"/>
          <w:right w:w="10" w:type="dxa"/>
        </w:tblCellMar>
        <w:tblLook w:val="04A0" w:firstRow="1" w:lastRow="0" w:firstColumn="1" w:lastColumn="0" w:noHBand="0" w:noVBand="1"/>
      </w:tblPr>
      <w:tblGrid>
        <w:gridCol w:w="755"/>
        <w:gridCol w:w="2895"/>
        <w:gridCol w:w="2709"/>
        <w:gridCol w:w="2707"/>
      </w:tblGrid>
      <w:tr w:rsidR="00EA3855" w14:paraId="341A7558"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1D14B792" w14:textId="77777777" w:rsidR="00EA3855" w:rsidRDefault="00EA3855" w:rsidP="008276CF">
            <w:pPr>
              <w:pStyle w:val="TableContents"/>
            </w:pPr>
            <w:r>
              <w:t>LP</w:t>
            </w:r>
          </w:p>
        </w:tc>
        <w:tc>
          <w:tcPr>
            <w:tcW w:w="1596" w:type="pct"/>
            <w:tcBorders>
              <w:top w:val="single" w:sz="2" w:space="0" w:color="000000"/>
              <w:left w:val="single" w:sz="2" w:space="0" w:color="000000"/>
              <w:bottom w:val="single" w:sz="2" w:space="0" w:color="000000"/>
            </w:tcBorders>
            <w:tcMar>
              <w:top w:w="55" w:type="dxa"/>
              <w:left w:w="55" w:type="dxa"/>
              <w:bottom w:w="55" w:type="dxa"/>
              <w:right w:w="55" w:type="dxa"/>
            </w:tcMar>
          </w:tcPr>
          <w:p w14:paraId="3ED31403" w14:textId="77777777" w:rsidR="00EA3855" w:rsidRDefault="00EA3855" w:rsidP="008276CF">
            <w:pPr>
              <w:pStyle w:val="TableContents"/>
            </w:pPr>
            <w:r>
              <w:t>Rodzaj Produktu</w:t>
            </w:r>
          </w:p>
        </w:tc>
        <w:tc>
          <w:tcPr>
            <w:tcW w:w="149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B384DE" w14:textId="77777777" w:rsidR="00EA3855" w:rsidRDefault="00EA3855" w:rsidP="008276CF">
            <w:pPr>
              <w:pStyle w:val="TableContents"/>
            </w:pPr>
            <w:r>
              <w:t>Opis</w:t>
            </w:r>
          </w:p>
        </w:tc>
        <w:tc>
          <w:tcPr>
            <w:tcW w:w="1493" w:type="pct"/>
            <w:tcBorders>
              <w:top w:val="single" w:sz="2" w:space="0" w:color="000000"/>
              <w:left w:val="single" w:sz="2" w:space="0" w:color="000000"/>
              <w:bottom w:val="single" w:sz="2" w:space="0" w:color="000000"/>
              <w:right w:val="single" w:sz="2" w:space="0" w:color="000000"/>
            </w:tcBorders>
          </w:tcPr>
          <w:p w14:paraId="7BFD00F3" w14:textId="77777777" w:rsidR="00EA3855" w:rsidRDefault="00EA3855" w:rsidP="008276CF">
            <w:pPr>
              <w:pStyle w:val="TableContents"/>
            </w:pPr>
            <w:r>
              <w:t>Spełnia TAK/NIE</w:t>
            </w:r>
          </w:p>
        </w:tc>
      </w:tr>
      <w:tr w:rsidR="00EA3855" w:rsidRPr="007E1390" w14:paraId="48997F15"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76148F9A" w14:textId="77777777" w:rsidR="00EA3855" w:rsidRDefault="00EA3855" w:rsidP="008276CF">
            <w:pPr>
              <w:pStyle w:val="TableContents"/>
              <w:jc w:val="center"/>
            </w:pPr>
            <w:r>
              <w:t>2.</w:t>
            </w:r>
          </w:p>
        </w:tc>
        <w:tc>
          <w:tcPr>
            <w:tcW w:w="1596" w:type="pct"/>
            <w:tcBorders>
              <w:left w:val="single" w:sz="2" w:space="0" w:color="000000"/>
              <w:bottom w:val="single" w:sz="2" w:space="0" w:color="000000"/>
            </w:tcBorders>
            <w:tcMar>
              <w:top w:w="55" w:type="dxa"/>
              <w:left w:w="55" w:type="dxa"/>
              <w:bottom w:w="55" w:type="dxa"/>
              <w:right w:w="55" w:type="dxa"/>
            </w:tcMar>
            <w:vAlign w:val="center"/>
          </w:tcPr>
          <w:p w14:paraId="0DD5F099" w14:textId="77777777" w:rsidR="00EA3855" w:rsidRDefault="00EA3855" w:rsidP="008276CF">
            <w:pPr>
              <w:pStyle w:val="TableContents"/>
              <w:jc w:val="center"/>
            </w:pPr>
            <w:r>
              <w:t xml:space="preserve">Fartuch Ochronny </w:t>
            </w:r>
          </w:p>
        </w:tc>
        <w:tc>
          <w:tcPr>
            <w:tcW w:w="1494" w:type="pct"/>
            <w:tcBorders>
              <w:left w:val="single" w:sz="2" w:space="0" w:color="000000"/>
              <w:bottom w:val="single" w:sz="2" w:space="0" w:color="000000"/>
              <w:right w:val="single" w:sz="2" w:space="0" w:color="000000"/>
            </w:tcBorders>
            <w:tcMar>
              <w:top w:w="55" w:type="dxa"/>
              <w:left w:w="55" w:type="dxa"/>
              <w:bottom w:w="55" w:type="dxa"/>
              <w:right w:w="55" w:type="dxa"/>
            </w:tcMar>
          </w:tcPr>
          <w:p w14:paraId="637BD58D" w14:textId="77777777" w:rsidR="00EA3855" w:rsidRPr="0099458D" w:rsidRDefault="00EA3855" w:rsidP="008276CF">
            <w:r>
              <w:softHyphen/>
              <w:t>- Jednorazowy fartuch</w:t>
            </w:r>
            <w:r w:rsidRPr="0099458D">
              <w:t xml:space="preserve"> z</w:t>
            </w:r>
            <w:r>
              <w:t xml:space="preserve"> włókniny typu spunbond, wiązany</w:t>
            </w:r>
            <w:r w:rsidRPr="0099458D">
              <w:t xml:space="preserve"> z tyłu na troki, z gumką przy rękawach</w:t>
            </w:r>
          </w:p>
          <w:p w14:paraId="20BC765D" w14:textId="2CC5BBF4" w:rsidR="00EA3855" w:rsidRPr="0099458D" w:rsidRDefault="00EA3855" w:rsidP="008276CF">
            <w:r>
              <w:t>-C</w:t>
            </w:r>
            <w:r w:rsidRPr="0099458D">
              <w:t>ertyfikat CE</w:t>
            </w:r>
            <w:r w:rsidR="00B51928">
              <w:t xml:space="preserve"> </w:t>
            </w:r>
            <w:r w:rsidR="00B51928" w:rsidRPr="00B51928">
              <w:t>lub równoważny</w:t>
            </w:r>
          </w:p>
          <w:p w14:paraId="79159616" w14:textId="77777777" w:rsidR="00EA3855" w:rsidRPr="002E132F" w:rsidRDefault="00EA3855" w:rsidP="008276CF">
            <w:pPr>
              <w:pStyle w:val="TableContents"/>
            </w:pPr>
            <w:r w:rsidRPr="002E132F">
              <w:rPr>
                <w:rFonts w:hint="eastAsia"/>
              </w:rPr>
              <w:t xml:space="preserve"> </w:t>
            </w:r>
          </w:p>
        </w:tc>
        <w:tc>
          <w:tcPr>
            <w:tcW w:w="1493" w:type="pct"/>
            <w:tcBorders>
              <w:left w:val="single" w:sz="2" w:space="0" w:color="000000"/>
              <w:bottom w:val="single" w:sz="2" w:space="0" w:color="000000"/>
              <w:right w:val="single" w:sz="2" w:space="0" w:color="000000"/>
            </w:tcBorders>
          </w:tcPr>
          <w:p w14:paraId="4C2BD50F" w14:textId="77777777" w:rsidR="00EA3855" w:rsidRPr="002E132F" w:rsidRDefault="00EA3855" w:rsidP="008276CF">
            <w:pPr>
              <w:pStyle w:val="TableContents"/>
            </w:pPr>
          </w:p>
        </w:tc>
      </w:tr>
    </w:tbl>
    <w:p w14:paraId="43AD3247"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99458D">
        <w:rPr>
          <w:b/>
          <w:color w:val="000000"/>
        </w:rPr>
        <w:t>W/w Asortyment</w:t>
      </w:r>
      <w:r w:rsidRPr="0099458D">
        <w:rPr>
          <w:color w:val="000000"/>
        </w:rPr>
        <w:t xml:space="preserve"> </w:t>
      </w:r>
      <w:r w:rsidRPr="0099458D">
        <w:rPr>
          <w:b/>
          <w:color w:val="000000"/>
        </w:rPr>
        <w:t>musi spełniać wymagania w zakresie, jakości i standardów bezpieczeństwa określonych w przepisach UE, w tym wytycznych Ministerstwa Zdrowia</w:t>
      </w:r>
      <w:r w:rsidRPr="002A41AA">
        <w:rPr>
          <w:b/>
          <w:color w:val="000000"/>
        </w:rPr>
        <w:t xml:space="preserve"> </w:t>
      </w:r>
      <w:r w:rsidRPr="0099458D">
        <w:rPr>
          <w:b/>
          <w:color w:val="000000"/>
        </w:rPr>
        <w:t xml:space="preserve">opublikowanych pod adresem: </w:t>
      </w:r>
      <w:hyperlink r:id="rId8" w:history="1">
        <w:r w:rsidRPr="0099458D">
          <w:rPr>
            <w:rStyle w:val="czeinternetowe"/>
            <w:b/>
            <w:color w:val="000000"/>
          </w:rPr>
          <w:t>https://www.gov.pl/web/zdrowie/informacje-dotyczace-produktow-wykorzystywanych-podczaszwalczania-covid-19</w:t>
        </w:r>
      </w:hyperlink>
    </w:p>
    <w:p w14:paraId="666EABFA" w14:textId="77777777" w:rsidR="00EA3855" w:rsidRPr="003954DD"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p>
    <w:p w14:paraId="3EC87C06"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3954DD">
        <w:rPr>
          <w:rFonts w:ascii="Arial" w:hAnsi="Arial" w:cs="Arial"/>
          <w:b/>
        </w:rPr>
        <w:t xml:space="preserve">ZADANIE </w:t>
      </w:r>
      <w:r>
        <w:rPr>
          <w:rFonts w:ascii="Arial" w:hAnsi="Arial" w:cs="Arial"/>
          <w:b/>
        </w:rPr>
        <w:t>5</w:t>
      </w:r>
      <w:r w:rsidRPr="003954DD">
        <w:rPr>
          <w:rFonts w:ascii="Arial" w:hAnsi="Arial" w:cs="Arial"/>
          <w:b/>
        </w:rPr>
        <w:t xml:space="preserve">: </w:t>
      </w:r>
      <w:r w:rsidRPr="003954DD">
        <w:rPr>
          <w:rFonts w:ascii="Arial" w:hAnsi="Arial" w:cs="Arial"/>
          <w:b/>
          <w:lang w:eastAsia="en-US"/>
        </w:rPr>
        <w:t>PŁYN DO DEZYNFEKCJI RĄK</w:t>
      </w:r>
      <w:r>
        <w:rPr>
          <w:rFonts w:ascii="Arial" w:hAnsi="Arial" w:cs="Arial"/>
          <w:b/>
          <w:lang w:eastAsia="en-US"/>
        </w:rPr>
        <w:t xml:space="preserve">/ </w:t>
      </w:r>
      <w:r w:rsidRPr="003954DD">
        <w:rPr>
          <w:rFonts w:ascii="Arial" w:hAnsi="Arial" w:cs="Arial"/>
          <w:b/>
          <w:lang w:eastAsia="en-US"/>
        </w:rPr>
        <w:t xml:space="preserve">PŁYN DO DEZYNFEKCJI  POWIERZCHNI  </w:t>
      </w:r>
    </w:p>
    <w:p w14:paraId="2C4AC2BB"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p>
    <w:tbl>
      <w:tblPr>
        <w:tblW w:w="5000" w:type="pct"/>
        <w:tblCellMar>
          <w:left w:w="10" w:type="dxa"/>
          <w:right w:w="10" w:type="dxa"/>
        </w:tblCellMar>
        <w:tblLook w:val="04A0" w:firstRow="1" w:lastRow="0" w:firstColumn="1" w:lastColumn="0" w:noHBand="0" w:noVBand="1"/>
      </w:tblPr>
      <w:tblGrid>
        <w:gridCol w:w="754"/>
        <w:gridCol w:w="2078"/>
        <w:gridCol w:w="4769"/>
        <w:gridCol w:w="1465"/>
      </w:tblGrid>
      <w:tr w:rsidR="00EA3855" w14:paraId="2B4C1950"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4B1D3D86" w14:textId="77777777" w:rsidR="00EA3855" w:rsidRDefault="00EA3855" w:rsidP="008276CF">
            <w:pPr>
              <w:pStyle w:val="TableContents"/>
            </w:pPr>
            <w:r>
              <w:t>LP</w:t>
            </w:r>
          </w:p>
        </w:tc>
        <w:tc>
          <w:tcPr>
            <w:tcW w:w="1146" w:type="pct"/>
            <w:tcBorders>
              <w:top w:val="single" w:sz="2" w:space="0" w:color="000000"/>
              <w:left w:val="single" w:sz="2" w:space="0" w:color="000000"/>
              <w:bottom w:val="single" w:sz="2" w:space="0" w:color="000000"/>
            </w:tcBorders>
            <w:tcMar>
              <w:top w:w="55" w:type="dxa"/>
              <w:left w:w="55" w:type="dxa"/>
              <w:bottom w:w="55" w:type="dxa"/>
              <w:right w:w="55" w:type="dxa"/>
            </w:tcMar>
          </w:tcPr>
          <w:p w14:paraId="3BCE235C" w14:textId="77777777" w:rsidR="00EA3855" w:rsidRDefault="00EA3855" w:rsidP="008276CF">
            <w:pPr>
              <w:pStyle w:val="TableContents"/>
            </w:pPr>
            <w:r>
              <w:t>Rodzaj Produktu</w:t>
            </w:r>
          </w:p>
        </w:tc>
        <w:tc>
          <w:tcPr>
            <w:tcW w:w="2630"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2F468D" w14:textId="77777777" w:rsidR="00EA3855" w:rsidRDefault="00EA3855" w:rsidP="008276CF">
            <w:pPr>
              <w:pStyle w:val="TableContents"/>
            </w:pPr>
            <w:r>
              <w:t>Opis</w:t>
            </w:r>
          </w:p>
        </w:tc>
        <w:tc>
          <w:tcPr>
            <w:tcW w:w="808" w:type="pct"/>
            <w:tcBorders>
              <w:top w:val="single" w:sz="2" w:space="0" w:color="000000"/>
              <w:left w:val="single" w:sz="2" w:space="0" w:color="000000"/>
              <w:bottom w:val="single" w:sz="2" w:space="0" w:color="000000"/>
              <w:right w:val="single" w:sz="2" w:space="0" w:color="000000"/>
            </w:tcBorders>
          </w:tcPr>
          <w:p w14:paraId="26B29007" w14:textId="77777777" w:rsidR="00EA3855" w:rsidRDefault="00EA3855" w:rsidP="008276CF">
            <w:pPr>
              <w:pStyle w:val="TableContents"/>
            </w:pPr>
            <w:r>
              <w:t>Spełnia TAK/NIE</w:t>
            </w:r>
          </w:p>
        </w:tc>
      </w:tr>
      <w:tr w:rsidR="00EA3855" w:rsidRPr="007E1390" w14:paraId="790D75EF" w14:textId="77777777" w:rsidTr="008276CF">
        <w:trPr>
          <w:trHeight w:val="3317"/>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2173D174" w14:textId="77777777" w:rsidR="00EA3855" w:rsidRDefault="00EA3855" w:rsidP="008276CF">
            <w:pPr>
              <w:pStyle w:val="TableContents"/>
              <w:jc w:val="center"/>
            </w:pPr>
            <w:r>
              <w:t>1</w:t>
            </w:r>
          </w:p>
        </w:tc>
        <w:tc>
          <w:tcPr>
            <w:tcW w:w="1146" w:type="pct"/>
            <w:tcBorders>
              <w:left w:val="single" w:sz="2" w:space="0" w:color="000000"/>
              <w:bottom w:val="single" w:sz="2" w:space="0" w:color="000000"/>
            </w:tcBorders>
            <w:tcMar>
              <w:top w:w="55" w:type="dxa"/>
              <w:left w:w="55" w:type="dxa"/>
              <w:bottom w:w="55" w:type="dxa"/>
              <w:right w:w="55" w:type="dxa"/>
            </w:tcMar>
            <w:vAlign w:val="center"/>
          </w:tcPr>
          <w:p w14:paraId="73371C3D" w14:textId="77777777" w:rsidR="00EA3855" w:rsidRDefault="00EA3855" w:rsidP="008276CF">
            <w:pPr>
              <w:pStyle w:val="TableContents"/>
              <w:jc w:val="center"/>
            </w:pPr>
            <w:r>
              <w:t xml:space="preserve">Płyn do dezynfekcji rąk </w:t>
            </w:r>
          </w:p>
        </w:tc>
        <w:tc>
          <w:tcPr>
            <w:tcW w:w="2630" w:type="pct"/>
            <w:tcBorders>
              <w:left w:val="single" w:sz="2" w:space="0" w:color="000000"/>
              <w:bottom w:val="single" w:sz="2" w:space="0" w:color="000000"/>
              <w:right w:val="single" w:sz="2" w:space="0" w:color="000000"/>
            </w:tcBorders>
            <w:tcMar>
              <w:top w:w="55" w:type="dxa"/>
              <w:left w:w="55" w:type="dxa"/>
              <w:bottom w:w="55" w:type="dxa"/>
              <w:right w:w="55" w:type="dxa"/>
            </w:tcMar>
          </w:tcPr>
          <w:p w14:paraId="24434CD8" w14:textId="77777777" w:rsidR="00EA3855" w:rsidRPr="00720C6A" w:rsidRDefault="00EA3855" w:rsidP="008276CF">
            <w:pPr>
              <w:spacing w:line="300" w:lineRule="atLeast"/>
              <w:rPr>
                <w:color w:val="111111"/>
              </w:rPr>
            </w:pPr>
            <w:r>
              <w:rPr>
                <w:rFonts w:ascii="Arial" w:hAnsi="Arial" w:cs="Arial"/>
                <w:color w:val="111111"/>
              </w:rPr>
              <w:t xml:space="preserve">- </w:t>
            </w:r>
            <w:r w:rsidRPr="00720C6A">
              <w:rPr>
                <w:color w:val="111111"/>
              </w:rPr>
              <w:t>Higieniczna dezynfekcja w 30 sek.</w:t>
            </w:r>
          </w:p>
          <w:p w14:paraId="44E7B789" w14:textId="77777777" w:rsidR="00EA3855" w:rsidRPr="00720C6A" w:rsidRDefault="00EA3855" w:rsidP="008276CF">
            <w:pPr>
              <w:spacing w:line="300" w:lineRule="atLeast"/>
              <w:rPr>
                <w:color w:val="111111"/>
              </w:rPr>
            </w:pPr>
            <w:r w:rsidRPr="00720C6A">
              <w:rPr>
                <w:color w:val="111111"/>
              </w:rPr>
              <w:t>- Chirurgiczna dezynfekcja w 90 sek.</w:t>
            </w:r>
          </w:p>
          <w:p w14:paraId="0878DE09" w14:textId="77777777" w:rsidR="00EA3855" w:rsidRPr="00720C6A" w:rsidRDefault="00EA3855" w:rsidP="008276CF">
            <w:pPr>
              <w:spacing w:line="300" w:lineRule="atLeast"/>
              <w:rPr>
                <w:color w:val="111111"/>
              </w:rPr>
            </w:pPr>
            <w:r w:rsidRPr="00720C6A">
              <w:rPr>
                <w:color w:val="111111"/>
              </w:rPr>
              <w:t>-Przedłużone działanie bakteriobójcze do 3 godz.</w:t>
            </w:r>
          </w:p>
          <w:p w14:paraId="1FEABBE4" w14:textId="77777777" w:rsidR="00EA3855" w:rsidRPr="00720C6A" w:rsidRDefault="00EA3855" w:rsidP="008276CF">
            <w:pPr>
              <w:spacing w:line="300" w:lineRule="atLeast"/>
              <w:rPr>
                <w:color w:val="111111"/>
              </w:rPr>
            </w:pPr>
            <w:r w:rsidRPr="00720C6A">
              <w:rPr>
                <w:color w:val="111111"/>
              </w:rPr>
              <w:t>- Działa na bakterie, grzyby, prątki gruźlicy, wirusy</w:t>
            </w:r>
          </w:p>
          <w:p w14:paraId="0B36CB49" w14:textId="77777777" w:rsidR="00EA3855" w:rsidRPr="00720C6A" w:rsidRDefault="00EA3855" w:rsidP="008276CF">
            <w:pPr>
              <w:spacing w:line="300" w:lineRule="atLeast"/>
              <w:rPr>
                <w:color w:val="111111"/>
              </w:rPr>
            </w:pPr>
            <w:r w:rsidRPr="00720C6A">
              <w:rPr>
                <w:color w:val="111111"/>
              </w:rPr>
              <w:t>-Zawiera glicerynę – nawilża i pielęgnuje dłonie</w:t>
            </w:r>
          </w:p>
          <w:p w14:paraId="50215E80" w14:textId="77777777" w:rsidR="00EA3855" w:rsidRPr="00720C6A" w:rsidRDefault="00EA3855" w:rsidP="008276CF">
            <w:pPr>
              <w:spacing w:line="300" w:lineRule="atLeast"/>
              <w:rPr>
                <w:color w:val="111111"/>
              </w:rPr>
            </w:pPr>
            <w:r w:rsidRPr="00720C6A">
              <w:rPr>
                <w:color w:val="111111"/>
              </w:rPr>
              <w:t>-Gwarancja skuteczności i bezpieczeństwo stosowania</w:t>
            </w:r>
          </w:p>
          <w:p w14:paraId="2B332A12" w14:textId="77777777" w:rsidR="00EA3855" w:rsidRPr="00720C6A" w:rsidRDefault="00EA3855" w:rsidP="008276CF">
            <w:pPr>
              <w:spacing w:line="300" w:lineRule="atLeast"/>
              <w:rPr>
                <w:color w:val="111111"/>
              </w:rPr>
            </w:pPr>
            <w:r w:rsidRPr="00720C6A">
              <w:rPr>
                <w:color w:val="111111"/>
              </w:rPr>
              <w:t>- Łagodne dla skóry pH</w:t>
            </w:r>
          </w:p>
          <w:p w14:paraId="64E1B8A6" w14:textId="77777777" w:rsidR="00EA3855" w:rsidRPr="00720C6A" w:rsidRDefault="00EA3855" w:rsidP="008276CF">
            <w:pPr>
              <w:spacing w:line="300" w:lineRule="atLeast"/>
              <w:rPr>
                <w:color w:val="111111"/>
              </w:rPr>
            </w:pPr>
            <w:r w:rsidRPr="00720C6A">
              <w:rPr>
                <w:color w:val="111111"/>
              </w:rPr>
              <w:t>-Nawilża i pielęgnuje dłonie</w:t>
            </w:r>
          </w:p>
          <w:p w14:paraId="4275966A" w14:textId="77777777" w:rsidR="00EA3855" w:rsidRPr="00720C6A" w:rsidRDefault="00EA3855" w:rsidP="008276CF">
            <w:pPr>
              <w:pStyle w:val="TableContents"/>
              <w:rPr>
                <w:rFonts w:ascii="Times New Roman" w:hAnsi="Times New Roman" w:cs="Times New Roman"/>
                <w:sz w:val="20"/>
                <w:szCs w:val="20"/>
              </w:rPr>
            </w:pPr>
            <w:r w:rsidRPr="00720C6A">
              <w:rPr>
                <w:rFonts w:ascii="Times New Roman" w:hAnsi="Times New Roman" w:cs="Times New Roman"/>
                <w:sz w:val="20"/>
                <w:szCs w:val="20"/>
              </w:rPr>
              <w:t xml:space="preserve">- </w:t>
            </w:r>
            <w:r>
              <w:rPr>
                <w:rFonts w:ascii="Times New Roman" w:hAnsi="Times New Roman" w:cs="Times New Roman"/>
                <w:sz w:val="20"/>
                <w:szCs w:val="20"/>
              </w:rPr>
              <w:t>S</w:t>
            </w:r>
            <w:r w:rsidRPr="00720C6A">
              <w:rPr>
                <w:rFonts w:ascii="Times New Roman" w:hAnsi="Times New Roman" w:cs="Times New Roman"/>
                <w:sz w:val="20"/>
                <w:szCs w:val="20"/>
              </w:rPr>
              <w:t>ubstancja czynna w 100 g produktu:</w:t>
            </w:r>
            <w:r w:rsidRPr="00720C6A">
              <w:rPr>
                <w:rFonts w:ascii="Times New Roman" w:hAnsi="Times New Roman" w:cs="Times New Roman"/>
                <w:color w:val="111111"/>
                <w:sz w:val="20"/>
                <w:szCs w:val="20"/>
                <w:shd w:val="clear" w:color="auto" w:fill="FFFFFF"/>
              </w:rPr>
              <w:t xml:space="preserve"> 60 g propan-2-ol, 0,5 g glukonian chlorheksydyny</w:t>
            </w:r>
          </w:p>
          <w:p w14:paraId="34183FBE" w14:textId="2F09DC94" w:rsidR="00EA3855" w:rsidRPr="00720C6A" w:rsidRDefault="00EA3855" w:rsidP="008276CF">
            <w:pPr>
              <w:pStyle w:val="TableContents"/>
              <w:rPr>
                <w:rFonts w:ascii="Times New Roman" w:hAnsi="Times New Roman" w:cs="Times New Roman"/>
                <w:sz w:val="20"/>
                <w:szCs w:val="20"/>
              </w:rPr>
            </w:pPr>
            <w:r w:rsidRPr="00720C6A">
              <w:rPr>
                <w:rFonts w:ascii="Times New Roman" w:hAnsi="Times New Roman" w:cs="Times New Roman"/>
                <w:sz w:val="20"/>
                <w:szCs w:val="20"/>
              </w:rPr>
              <w:t>- Certyfikat CE</w:t>
            </w:r>
            <w:r w:rsidR="00B51928">
              <w:rPr>
                <w:rFonts w:ascii="Times New Roman" w:hAnsi="Times New Roman" w:cs="Times New Roman"/>
                <w:sz w:val="20"/>
                <w:szCs w:val="20"/>
              </w:rPr>
              <w:t xml:space="preserve"> </w:t>
            </w:r>
            <w:r w:rsidR="00B51928">
              <w:rPr>
                <w:rFonts w:ascii="lato" w:hAnsi="lato"/>
                <w:color w:val="000000"/>
                <w:shd w:val="clear" w:color="auto" w:fill="FFFFFF"/>
              </w:rPr>
              <w:t>lub równoważne</w:t>
            </w:r>
          </w:p>
          <w:p w14:paraId="215230B2" w14:textId="77777777" w:rsidR="00EA3855" w:rsidRPr="002E132F" w:rsidRDefault="00EA3855" w:rsidP="008276CF">
            <w:pPr>
              <w:pStyle w:val="TableContents"/>
            </w:pPr>
            <w:r w:rsidRPr="002E132F">
              <w:rPr>
                <w:rFonts w:hint="eastAsia"/>
              </w:rPr>
              <w:t xml:space="preserve"> </w:t>
            </w:r>
          </w:p>
        </w:tc>
        <w:tc>
          <w:tcPr>
            <w:tcW w:w="808" w:type="pct"/>
            <w:tcBorders>
              <w:left w:val="single" w:sz="2" w:space="0" w:color="000000"/>
              <w:bottom w:val="single" w:sz="2" w:space="0" w:color="000000"/>
              <w:right w:val="single" w:sz="2" w:space="0" w:color="000000"/>
            </w:tcBorders>
          </w:tcPr>
          <w:p w14:paraId="6922D9E1" w14:textId="77777777" w:rsidR="00EA3855" w:rsidRPr="002E132F" w:rsidRDefault="00EA3855" w:rsidP="008276CF">
            <w:pPr>
              <w:pStyle w:val="TableContents"/>
            </w:pPr>
          </w:p>
        </w:tc>
      </w:tr>
    </w:tbl>
    <w:p w14:paraId="147252EE"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99458D">
        <w:rPr>
          <w:b/>
          <w:color w:val="000000"/>
        </w:rPr>
        <w:t>W/w Asortyment</w:t>
      </w:r>
      <w:r w:rsidRPr="0099458D">
        <w:rPr>
          <w:color w:val="000000"/>
        </w:rPr>
        <w:t xml:space="preserve"> </w:t>
      </w:r>
      <w:r w:rsidRPr="0099458D">
        <w:rPr>
          <w:b/>
          <w:color w:val="000000"/>
        </w:rPr>
        <w:t>musi spełniać wymagania w zakresie, jakości i standardów bezpieczeństwa określonych w przepisach UE, w tym wytycznych Ministerstwa Zdrowia</w:t>
      </w:r>
      <w:r w:rsidRPr="002A41AA">
        <w:rPr>
          <w:b/>
          <w:color w:val="000000"/>
        </w:rPr>
        <w:t xml:space="preserve"> </w:t>
      </w:r>
      <w:r w:rsidRPr="0099458D">
        <w:rPr>
          <w:b/>
          <w:color w:val="000000"/>
        </w:rPr>
        <w:t xml:space="preserve">opublikowanych pod adresem: </w:t>
      </w:r>
      <w:hyperlink r:id="rId9" w:history="1">
        <w:r w:rsidRPr="0099458D">
          <w:rPr>
            <w:rStyle w:val="czeinternetowe"/>
            <w:b/>
            <w:color w:val="000000"/>
          </w:rPr>
          <w:t>https://www.gov.pl/web/zdrowie/informacje-dotyczace-produktow-wykorzystywanych-podczaszwalczania-covid-19</w:t>
        </w:r>
      </w:hyperlink>
    </w:p>
    <w:p w14:paraId="00E426BE"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p>
    <w:p w14:paraId="4BAEF5EE"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r>
        <w:rPr>
          <w:rFonts w:ascii="Arial" w:hAnsi="Arial" w:cs="Arial"/>
          <w:b/>
        </w:rPr>
        <w:t xml:space="preserve">Płyn do dezynfekcji powierzchni </w:t>
      </w:r>
    </w:p>
    <w:tbl>
      <w:tblPr>
        <w:tblW w:w="5000" w:type="pct"/>
        <w:tblCellMar>
          <w:left w:w="10" w:type="dxa"/>
          <w:right w:w="10" w:type="dxa"/>
        </w:tblCellMar>
        <w:tblLook w:val="04A0" w:firstRow="1" w:lastRow="0" w:firstColumn="1" w:lastColumn="0" w:noHBand="0" w:noVBand="1"/>
      </w:tblPr>
      <w:tblGrid>
        <w:gridCol w:w="755"/>
        <w:gridCol w:w="2344"/>
        <w:gridCol w:w="4105"/>
        <w:gridCol w:w="1862"/>
      </w:tblGrid>
      <w:tr w:rsidR="00EA3855" w14:paraId="698DDB3C"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121D7A11" w14:textId="77777777" w:rsidR="00EA3855" w:rsidRDefault="00EA3855" w:rsidP="008276CF">
            <w:pPr>
              <w:pStyle w:val="TableContents"/>
            </w:pPr>
            <w:r>
              <w:t>LP</w:t>
            </w:r>
          </w:p>
        </w:tc>
        <w:tc>
          <w:tcPr>
            <w:tcW w:w="1293" w:type="pct"/>
            <w:tcBorders>
              <w:top w:val="single" w:sz="2" w:space="0" w:color="000000"/>
              <w:left w:val="single" w:sz="2" w:space="0" w:color="000000"/>
              <w:bottom w:val="single" w:sz="2" w:space="0" w:color="000000"/>
            </w:tcBorders>
            <w:tcMar>
              <w:top w:w="55" w:type="dxa"/>
              <w:left w:w="55" w:type="dxa"/>
              <w:bottom w:w="55" w:type="dxa"/>
              <w:right w:w="55" w:type="dxa"/>
            </w:tcMar>
          </w:tcPr>
          <w:p w14:paraId="0FE08B83" w14:textId="77777777" w:rsidR="00EA3855" w:rsidRDefault="00EA3855" w:rsidP="008276CF">
            <w:pPr>
              <w:pStyle w:val="TableContents"/>
            </w:pPr>
            <w:r>
              <w:t>Rodzaj Produktu</w:t>
            </w:r>
          </w:p>
        </w:tc>
        <w:tc>
          <w:tcPr>
            <w:tcW w:w="226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54CFF2" w14:textId="77777777" w:rsidR="00EA3855" w:rsidRDefault="00EA3855" w:rsidP="008276CF">
            <w:pPr>
              <w:pStyle w:val="TableContents"/>
            </w:pPr>
            <w:r>
              <w:t>Opis</w:t>
            </w:r>
          </w:p>
        </w:tc>
        <w:tc>
          <w:tcPr>
            <w:tcW w:w="1027" w:type="pct"/>
            <w:tcBorders>
              <w:top w:val="single" w:sz="2" w:space="0" w:color="000000"/>
              <w:left w:val="single" w:sz="2" w:space="0" w:color="000000"/>
              <w:bottom w:val="single" w:sz="2" w:space="0" w:color="000000"/>
              <w:right w:val="single" w:sz="2" w:space="0" w:color="000000"/>
            </w:tcBorders>
          </w:tcPr>
          <w:p w14:paraId="34BA48F6" w14:textId="77777777" w:rsidR="00EA3855" w:rsidRDefault="00EA3855" w:rsidP="008276CF">
            <w:pPr>
              <w:pStyle w:val="TableContents"/>
            </w:pPr>
            <w:r>
              <w:t>Spełnia TAK/NIE</w:t>
            </w:r>
          </w:p>
        </w:tc>
      </w:tr>
      <w:tr w:rsidR="00EA3855" w:rsidRPr="007E1390" w14:paraId="363B9686"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02206CC9" w14:textId="77777777" w:rsidR="00EA3855" w:rsidRDefault="00EA3855" w:rsidP="008276CF">
            <w:pPr>
              <w:pStyle w:val="TableContents"/>
              <w:jc w:val="center"/>
            </w:pPr>
            <w:r>
              <w:t>2.</w:t>
            </w:r>
          </w:p>
        </w:tc>
        <w:tc>
          <w:tcPr>
            <w:tcW w:w="1293" w:type="pct"/>
            <w:tcBorders>
              <w:left w:val="single" w:sz="2" w:space="0" w:color="000000"/>
              <w:bottom w:val="single" w:sz="2" w:space="0" w:color="000000"/>
            </w:tcBorders>
            <w:tcMar>
              <w:top w:w="55" w:type="dxa"/>
              <w:left w:w="55" w:type="dxa"/>
              <w:bottom w:w="55" w:type="dxa"/>
              <w:right w:w="55" w:type="dxa"/>
            </w:tcMar>
            <w:vAlign w:val="center"/>
          </w:tcPr>
          <w:p w14:paraId="30FA0249" w14:textId="77777777" w:rsidR="00EA3855" w:rsidRDefault="00EA3855" w:rsidP="008276CF">
            <w:pPr>
              <w:pStyle w:val="TableContents"/>
              <w:jc w:val="center"/>
            </w:pPr>
            <w:r>
              <w:t xml:space="preserve">Płyn do dezynfekcji powierzchni </w:t>
            </w:r>
          </w:p>
        </w:tc>
        <w:tc>
          <w:tcPr>
            <w:tcW w:w="2264" w:type="pct"/>
            <w:tcBorders>
              <w:left w:val="single" w:sz="2" w:space="0" w:color="000000"/>
              <w:bottom w:val="single" w:sz="2" w:space="0" w:color="000000"/>
              <w:right w:val="single" w:sz="2" w:space="0" w:color="000000"/>
            </w:tcBorders>
            <w:tcMar>
              <w:top w:w="55" w:type="dxa"/>
              <w:left w:w="55" w:type="dxa"/>
              <w:bottom w:w="55" w:type="dxa"/>
              <w:right w:w="55" w:type="dxa"/>
            </w:tcMar>
          </w:tcPr>
          <w:p w14:paraId="023664E5" w14:textId="77777777" w:rsidR="00EA3855" w:rsidRPr="00637CC1" w:rsidRDefault="00EA3855" w:rsidP="008276CF">
            <w:pPr>
              <w:rPr>
                <w:rFonts w:ascii="Arial" w:hAnsi="Arial" w:cs="Arial"/>
                <w:color w:val="000000"/>
              </w:rPr>
            </w:pPr>
            <w:r>
              <w:rPr>
                <w:color w:val="000000"/>
              </w:rPr>
              <w:t>-</w:t>
            </w:r>
            <w:r w:rsidRPr="00637CC1">
              <w:rPr>
                <w:color w:val="000000"/>
              </w:rPr>
              <w:t>Do dezynfekcji małych powierzchni sprzętu medycznego: łóżek i foteli zabiegowych, aparatury medycznej i operacyjnej, sprzętu rehabilitacyjnego.</w:t>
            </w:r>
          </w:p>
          <w:p w14:paraId="7BC95C69" w14:textId="77777777" w:rsidR="00EA3855" w:rsidRPr="00637CC1" w:rsidRDefault="00EA3855" w:rsidP="008276CF">
            <w:pPr>
              <w:rPr>
                <w:rFonts w:ascii="Arial" w:hAnsi="Arial" w:cs="Arial"/>
                <w:color w:val="000000"/>
              </w:rPr>
            </w:pPr>
            <w:r>
              <w:rPr>
                <w:color w:val="000000"/>
              </w:rPr>
              <w:t>-</w:t>
            </w:r>
            <w:r w:rsidRPr="00637CC1">
              <w:rPr>
                <w:color w:val="000000"/>
              </w:rPr>
              <w:t>Przeznaczony do wszelkich powierzchni pozamedycznych np. w gastronomii, fryzjerstwie oraz do powierzchni mających kontakt z żywnością.</w:t>
            </w:r>
          </w:p>
          <w:p w14:paraId="76EB2353" w14:textId="77777777" w:rsidR="00EA3855" w:rsidRPr="00637CC1" w:rsidRDefault="00EA3855" w:rsidP="008276CF">
            <w:pPr>
              <w:rPr>
                <w:rFonts w:ascii="Arial" w:hAnsi="Arial" w:cs="Arial"/>
                <w:color w:val="000000"/>
              </w:rPr>
            </w:pPr>
            <w:r>
              <w:rPr>
                <w:color w:val="000000"/>
              </w:rPr>
              <w:t>-</w:t>
            </w:r>
            <w:r w:rsidRPr="00637CC1">
              <w:rPr>
                <w:color w:val="000000"/>
              </w:rPr>
              <w:t>Działa już w 15 sek. na grzyby i 30 sek. na bakterie, prątki gruźlicy, wirusy (w tym Rota, Noro). Nie pozostawia smug i zacieków.</w:t>
            </w:r>
          </w:p>
          <w:p w14:paraId="35B72FBF" w14:textId="77777777" w:rsidR="00EA3855" w:rsidRDefault="00EA3855" w:rsidP="008276CF">
            <w:pPr>
              <w:rPr>
                <w:color w:val="000000"/>
              </w:rPr>
            </w:pPr>
            <w:r>
              <w:rPr>
                <w:color w:val="000000"/>
              </w:rPr>
              <w:t>-</w:t>
            </w:r>
            <w:r w:rsidRPr="00637CC1">
              <w:rPr>
                <w:color w:val="000000"/>
              </w:rPr>
              <w:t>Rejestracja: wyrób medyczny i produkt biobójczy</w:t>
            </w:r>
            <w:r>
              <w:rPr>
                <w:color w:val="000000"/>
              </w:rPr>
              <w:t>,</w:t>
            </w:r>
          </w:p>
          <w:p w14:paraId="4FAF9152" w14:textId="70F3986A" w:rsidR="00EA3855" w:rsidRPr="00637CC1" w:rsidRDefault="00EA3855" w:rsidP="008276CF">
            <w:pPr>
              <w:rPr>
                <w:color w:val="000000"/>
              </w:rPr>
            </w:pPr>
            <w:r>
              <w:rPr>
                <w:color w:val="000000"/>
              </w:rPr>
              <w:t>-Certyfikat CE</w:t>
            </w:r>
            <w:r w:rsidR="00B51928">
              <w:rPr>
                <w:color w:val="000000"/>
              </w:rPr>
              <w:t xml:space="preserve"> </w:t>
            </w:r>
            <w:r w:rsidR="00B51928">
              <w:rPr>
                <w:rFonts w:ascii="lato" w:hAnsi="lato"/>
                <w:color w:val="000000"/>
                <w:shd w:val="clear" w:color="auto" w:fill="FFFFFF"/>
              </w:rPr>
              <w:t>lub równoważne</w:t>
            </w:r>
          </w:p>
          <w:p w14:paraId="1D66D5F3" w14:textId="77777777" w:rsidR="00EA3855" w:rsidRPr="00865904" w:rsidRDefault="00EA3855" w:rsidP="008276CF">
            <w:pPr>
              <w:pStyle w:val="TableContents"/>
              <w:rPr>
                <w:rFonts w:ascii="Times New Roman" w:hAnsi="Times New Roman" w:cs="Times New Roman"/>
                <w:sz w:val="20"/>
                <w:szCs w:val="20"/>
              </w:rPr>
            </w:pPr>
          </w:p>
        </w:tc>
        <w:tc>
          <w:tcPr>
            <w:tcW w:w="1027" w:type="pct"/>
            <w:tcBorders>
              <w:left w:val="single" w:sz="2" w:space="0" w:color="000000"/>
              <w:bottom w:val="single" w:sz="2" w:space="0" w:color="000000"/>
              <w:right w:val="single" w:sz="2" w:space="0" w:color="000000"/>
            </w:tcBorders>
          </w:tcPr>
          <w:p w14:paraId="0D2A98FB" w14:textId="77777777" w:rsidR="00EA3855" w:rsidRPr="002E132F" w:rsidRDefault="00EA3855" w:rsidP="008276CF">
            <w:pPr>
              <w:pStyle w:val="TableContents"/>
            </w:pPr>
          </w:p>
        </w:tc>
      </w:tr>
    </w:tbl>
    <w:p w14:paraId="270A5525"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99458D">
        <w:rPr>
          <w:b/>
          <w:color w:val="000000"/>
        </w:rPr>
        <w:t>W/w Asortyment</w:t>
      </w:r>
      <w:r w:rsidRPr="0099458D">
        <w:rPr>
          <w:color w:val="000000"/>
        </w:rPr>
        <w:t xml:space="preserve"> </w:t>
      </w:r>
      <w:r w:rsidRPr="0099458D">
        <w:rPr>
          <w:b/>
          <w:color w:val="000000"/>
        </w:rPr>
        <w:t>musi spełniać wymagania w zakresie, jakości i standardów bezpieczeństwa określonych w przepisach UE, w tym wytycznych Ministerstwa Zdrowia</w:t>
      </w:r>
      <w:r w:rsidRPr="002A41AA">
        <w:rPr>
          <w:b/>
          <w:color w:val="000000"/>
        </w:rPr>
        <w:t xml:space="preserve"> </w:t>
      </w:r>
      <w:r w:rsidRPr="0099458D">
        <w:rPr>
          <w:b/>
          <w:color w:val="000000"/>
        </w:rPr>
        <w:t xml:space="preserve">opublikowanych pod adresem: </w:t>
      </w:r>
      <w:hyperlink r:id="rId10" w:history="1">
        <w:r w:rsidRPr="0099458D">
          <w:rPr>
            <w:rStyle w:val="czeinternetowe"/>
            <w:b/>
            <w:color w:val="000000"/>
          </w:rPr>
          <w:t>https://www.gov.pl/web/zdrowie/informacje-dotyczace-produktow-wykorzystywanych-podczaszwalczania-covid-19</w:t>
        </w:r>
      </w:hyperlink>
    </w:p>
    <w:p w14:paraId="52712456"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p>
    <w:p w14:paraId="598BE469"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r>
        <w:rPr>
          <w:rFonts w:ascii="Arial" w:hAnsi="Arial" w:cs="Arial"/>
          <w:b/>
        </w:rPr>
        <w:t xml:space="preserve">ZADANIE 6: </w:t>
      </w:r>
      <w:r w:rsidRPr="003954DD">
        <w:rPr>
          <w:rFonts w:ascii="Arial" w:hAnsi="Arial" w:cs="Arial"/>
          <w:b/>
          <w:lang w:eastAsia="en-US"/>
        </w:rPr>
        <w:t>MYDŁO ANTYBAKTERYJNE</w:t>
      </w:r>
    </w:p>
    <w:tbl>
      <w:tblPr>
        <w:tblW w:w="5000" w:type="pct"/>
        <w:tblCellMar>
          <w:left w:w="10" w:type="dxa"/>
          <w:right w:w="10" w:type="dxa"/>
        </w:tblCellMar>
        <w:tblLook w:val="04A0" w:firstRow="1" w:lastRow="0" w:firstColumn="1" w:lastColumn="0" w:noHBand="0" w:noVBand="1"/>
      </w:tblPr>
      <w:tblGrid>
        <w:gridCol w:w="754"/>
        <w:gridCol w:w="2343"/>
        <w:gridCol w:w="4504"/>
        <w:gridCol w:w="1465"/>
      </w:tblGrid>
      <w:tr w:rsidR="00EA3855" w14:paraId="59AD5F62"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66C682EF" w14:textId="77777777" w:rsidR="00EA3855" w:rsidRDefault="00EA3855" w:rsidP="008276CF">
            <w:pPr>
              <w:pStyle w:val="TableContents"/>
            </w:pPr>
            <w:r>
              <w:lastRenderedPageBreak/>
              <w:t>LP</w:t>
            </w:r>
          </w:p>
        </w:tc>
        <w:tc>
          <w:tcPr>
            <w:tcW w:w="1292" w:type="pct"/>
            <w:tcBorders>
              <w:top w:val="single" w:sz="2" w:space="0" w:color="000000"/>
              <w:left w:val="single" w:sz="2" w:space="0" w:color="000000"/>
              <w:bottom w:val="single" w:sz="2" w:space="0" w:color="000000"/>
            </w:tcBorders>
            <w:tcMar>
              <w:top w:w="55" w:type="dxa"/>
              <w:left w:w="55" w:type="dxa"/>
              <w:bottom w:w="55" w:type="dxa"/>
              <w:right w:w="55" w:type="dxa"/>
            </w:tcMar>
          </w:tcPr>
          <w:p w14:paraId="6899EF27" w14:textId="77777777" w:rsidR="00EA3855" w:rsidRDefault="00EA3855" w:rsidP="008276CF">
            <w:pPr>
              <w:pStyle w:val="TableContents"/>
            </w:pPr>
            <w:r>
              <w:t>Rodzaj Produktu</w:t>
            </w:r>
          </w:p>
        </w:tc>
        <w:tc>
          <w:tcPr>
            <w:tcW w:w="248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788D52" w14:textId="77777777" w:rsidR="00EA3855" w:rsidRDefault="00EA3855" w:rsidP="008276CF">
            <w:pPr>
              <w:pStyle w:val="TableContents"/>
            </w:pPr>
            <w:r>
              <w:t>Opis</w:t>
            </w:r>
          </w:p>
        </w:tc>
        <w:tc>
          <w:tcPr>
            <w:tcW w:w="808" w:type="pct"/>
            <w:tcBorders>
              <w:top w:val="single" w:sz="2" w:space="0" w:color="000000"/>
              <w:left w:val="single" w:sz="2" w:space="0" w:color="000000"/>
              <w:bottom w:val="single" w:sz="2" w:space="0" w:color="000000"/>
              <w:right w:val="single" w:sz="2" w:space="0" w:color="000000"/>
            </w:tcBorders>
          </w:tcPr>
          <w:p w14:paraId="4FD2810B" w14:textId="77777777" w:rsidR="00EA3855" w:rsidRDefault="00EA3855" w:rsidP="008276CF">
            <w:pPr>
              <w:pStyle w:val="TableContents"/>
            </w:pPr>
            <w:r>
              <w:t>Spełnia TAK/NIE</w:t>
            </w:r>
          </w:p>
        </w:tc>
      </w:tr>
      <w:tr w:rsidR="00EA3855" w:rsidRPr="007E1390" w14:paraId="686ACE99"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6B310B04" w14:textId="77777777" w:rsidR="00EA3855" w:rsidRDefault="00EA3855" w:rsidP="008276CF">
            <w:pPr>
              <w:pStyle w:val="TableContents"/>
              <w:jc w:val="center"/>
            </w:pPr>
            <w:r>
              <w:t>3.</w:t>
            </w:r>
          </w:p>
        </w:tc>
        <w:tc>
          <w:tcPr>
            <w:tcW w:w="1292" w:type="pct"/>
            <w:tcBorders>
              <w:left w:val="single" w:sz="2" w:space="0" w:color="000000"/>
              <w:bottom w:val="single" w:sz="2" w:space="0" w:color="000000"/>
            </w:tcBorders>
            <w:tcMar>
              <w:top w:w="55" w:type="dxa"/>
              <w:left w:w="55" w:type="dxa"/>
              <w:bottom w:w="55" w:type="dxa"/>
              <w:right w:w="55" w:type="dxa"/>
            </w:tcMar>
            <w:vAlign w:val="center"/>
          </w:tcPr>
          <w:p w14:paraId="53807F2E" w14:textId="77777777" w:rsidR="00EA3855" w:rsidRPr="000641B7" w:rsidRDefault="00EA3855" w:rsidP="008276CF">
            <w:pPr>
              <w:pStyle w:val="TableContents"/>
              <w:jc w:val="center"/>
            </w:pPr>
            <w:r w:rsidRPr="000641B7">
              <w:t xml:space="preserve">Mydło Antybakteryjne w płynie, kanister 5 L </w:t>
            </w:r>
          </w:p>
        </w:tc>
        <w:tc>
          <w:tcPr>
            <w:tcW w:w="24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039BE2C1" w14:textId="61BA87C5" w:rsidR="00EA3855" w:rsidRDefault="00EA3855" w:rsidP="008276CF">
            <w:r w:rsidRPr="000641B7">
              <w:t>- posiada naturalne pH dla skóry</w:t>
            </w:r>
            <w:r w:rsidRPr="000641B7">
              <w:br/>
            </w:r>
            <w:r>
              <w:t xml:space="preserve">- </w:t>
            </w:r>
            <w:r w:rsidRPr="000641B7">
              <w:t>bezpieczne dla osób ze skłonnościami do alergii</w:t>
            </w:r>
            <w:r w:rsidRPr="000641B7">
              <w:br/>
            </w:r>
            <w:r>
              <w:t>- z</w:t>
            </w:r>
            <w:r w:rsidRPr="000641B7">
              <w:t xml:space="preserve"> gliceryną i składnikami pielęgnująco - ochronnymi</w:t>
            </w:r>
            <w:r w:rsidRPr="000641B7">
              <w:br/>
              <w:t>- nie podrażnia skóry</w:t>
            </w:r>
            <w:r w:rsidRPr="000641B7">
              <w:br/>
              <w:t xml:space="preserve">- szczególnie polecane w szpitalach, jednostkach medycznych, w miejscach </w:t>
            </w:r>
            <w:r>
              <w:t>z stycznością żywności oraz wszę</w:t>
            </w:r>
            <w:r w:rsidRPr="000641B7">
              <w:t xml:space="preserve">dzie tam </w:t>
            </w:r>
            <w:r>
              <w:t>gdzie niezbędna jest wysoka ochr</w:t>
            </w:r>
            <w:r w:rsidRPr="000641B7">
              <w:t>ona sanitarna</w:t>
            </w:r>
            <w:r w:rsidRPr="000641B7">
              <w:br/>
              <w:t>- również może być stosowane w domowych warunkach zwłaszcza, gdy w domu przebywają osoby chore</w:t>
            </w:r>
            <w:r w:rsidRPr="000641B7">
              <w:br/>
              <w:t>- posiada atest PZH</w:t>
            </w:r>
            <w:r w:rsidR="00B51928">
              <w:t xml:space="preserve"> </w:t>
            </w:r>
            <w:r w:rsidR="00B51928">
              <w:rPr>
                <w:rFonts w:ascii="lato" w:hAnsi="lato"/>
                <w:color w:val="000000"/>
                <w:shd w:val="clear" w:color="auto" w:fill="FFFFFF"/>
              </w:rPr>
              <w:t>lub równoważne</w:t>
            </w:r>
            <w:r w:rsidRPr="000641B7">
              <w:br/>
              <w:t>- wykazuje szybkie działanie</w:t>
            </w:r>
            <w:r w:rsidRPr="000641B7">
              <w:br/>
              <w:t>- już niewielka ilość wystarcza na skuteczną dezynfekcję, bardzo dobrze rozprowadza się na skórze</w:t>
            </w:r>
          </w:p>
          <w:p w14:paraId="0E56ADD4" w14:textId="3A77B131" w:rsidR="00EA3855" w:rsidRPr="000641B7" w:rsidRDefault="00EA3855" w:rsidP="008276CF">
            <w:r>
              <w:t>-Certyfikat CE</w:t>
            </w:r>
            <w:r w:rsidR="00B51928">
              <w:t xml:space="preserve"> </w:t>
            </w:r>
            <w:r w:rsidR="00B51928">
              <w:rPr>
                <w:rFonts w:ascii="lato" w:hAnsi="lato"/>
                <w:color w:val="000000"/>
                <w:shd w:val="clear" w:color="auto" w:fill="FFFFFF"/>
              </w:rPr>
              <w:t>lub równoważne</w:t>
            </w:r>
          </w:p>
        </w:tc>
        <w:tc>
          <w:tcPr>
            <w:tcW w:w="808" w:type="pct"/>
            <w:tcBorders>
              <w:left w:val="single" w:sz="2" w:space="0" w:color="000000"/>
              <w:bottom w:val="single" w:sz="2" w:space="0" w:color="000000"/>
              <w:right w:val="single" w:sz="2" w:space="0" w:color="000000"/>
            </w:tcBorders>
          </w:tcPr>
          <w:p w14:paraId="2E575BD5" w14:textId="77777777" w:rsidR="00EA3855" w:rsidRPr="002E132F" w:rsidRDefault="00EA3855" w:rsidP="008276CF">
            <w:pPr>
              <w:pStyle w:val="TableContents"/>
            </w:pPr>
          </w:p>
        </w:tc>
      </w:tr>
    </w:tbl>
    <w:p w14:paraId="6484A3B7"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lang w:eastAsia="en-US"/>
        </w:rPr>
      </w:pPr>
      <w:r w:rsidRPr="0099458D">
        <w:rPr>
          <w:b/>
          <w:color w:val="000000"/>
        </w:rPr>
        <w:t>W/w Asortyment</w:t>
      </w:r>
      <w:r w:rsidRPr="0099458D">
        <w:rPr>
          <w:color w:val="000000"/>
        </w:rPr>
        <w:t xml:space="preserve"> </w:t>
      </w:r>
      <w:r w:rsidRPr="0099458D">
        <w:rPr>
          <w:b/>
          <w:color w:val="000000"/>
        </w:rPr>
        <w:t>musi spełniać wymagania w zakresie, jakości i standardów bezpieczeństwa określonych w przepisach UE</w:t>
      </w:r>
      <w:r>
        <w:rPr>
          <w:b/>
          <w:color w:val="000000"/>
        </w:rPr>
        <w:t xml:space="preserve">. </w:t>
      </w:r>
    </w:p>
    <w:p w14:paraId="4F897F0B" w14:textId="77777777" w:rsidR="00EA3855" w:rsidRPr="003954DD" w:rsidRDefault="00EA3855" w:rsidP="00EA3855">
      <w:pPr>
        <w:pStyle w:val="NormalnyWeb"/>
        <w:shd w:val="clear" w:color="auto" w:fill="FFFFFF"/>
        <w:spacing w:before="0" w:beforeAutospacing="0" w:after="0" w:afterAutospacing="0" w:line="276" w:lineRule="auto"/>
        <w:outlineLvl w:val="0"/>
        <w:rPr>
          <w:rFonts w:ascii="Arial" w:hAnsi="Arial" w:cs="Arial"/>
          <w:b/>
        </w:rPr>
      </w:pPr>
    </w:p>
    <w:p w14:paraId="68DBA17C" w14:textId="77777777" w:rsidR="00EA3855" w:rsidRDefault="00EA3855" w:rsidP="00EA3855">
      <w:pPr>
        <w:tabs>
          <w:tab w:val="left" w:pos="187"/>
        </w:tabs>
        <w:spacing w:after="120" w:line="220" w:lineRule="exact"/>
        <w:ind w:left="187" w:hanging="187"/>
        <w:rPr>
          <w:rFonts w:ascii="Arial" w:hAnsi="Arial" w:cs="Arial"/>
          <w:b/>
        </w:rPr>
      </w:pPr>
      <w:r w:rsidRPr="003954DD">
        <w:rPr>
          <w:rFonts w:ascii="Arial" w:hAnsi="Arial" w:cs="Arial"/>
          <w:b/>
        </w:rPr>
        <w:t xml:space="preserve">ZADANIE </w:t>
      </w:r>
      <w:r>
        <w:rPr>
          <w:rFonts w:ascii="Arial" w:hAnsi="Arial" w:cs="Arial"/>
          <w:b/>
        </w:rPr>
        <w:t>7</w:t>
      </w:r>
      <w:r w:rsidRPr="003954DD">
        <w:rPr>
          <w:rFonts w:ascii="Arial" w:hAnsi="Arial" w:cs="Arial"/>
          <w:b/>
        </w:rPr>
        <w:t xml:space="preserve">: </w:t>
      </w:r>
      <w:r w:rsidRPr="003954DD">
        <w:rPr>
          <w:rFonts w:ascii="Arial" w:hAnsi="Arial" w:cs="Arial"/>
          <w:b/>
          <w:lang w:eastAsia="en-US"/>
        </w:rPr>
        <w:t xml:space="preserve">GOGLE OCHRONNE </w:t>
      </w:r>
    </w:p>
    <w:tbl>
      <w:tblPr>
        <w:tblW w:w="5000" w:type="pct"/>
        <w:tblCellMar>
          <w:left w:w="10" w:type="dxa"/>
          <w:right w:w="10" w:type="dxa"/>
        </w:tblCellMar>
        <w:tblLook w:val="04A0" w:firstRow="1" w:lastRow="0" w:firstColumn="1" w:lastColumn="0" w:noHBand="0" w:noVBand="1"/>
      </w:tblPr>
      <w:tblGrid>
        <w:gridCol w:w="754"/>
        <w:gridCol w:w="2343"/>
        <w:gridCol w:w="4504"/>
        <w:gridCol w:w="1465"/>
      </w:tblGrid>
      <w:tr w:rsidR="00EA3855" w14:paraId="288A28E2"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4CCEFFBE" w14:textId="77777777" w:rsidR="00EA3855" w:rsidRDefault="00EA3855" w:rsidP="008276CF">
            <w:pPr>
              <w:pStyle w:val="TableContents"/>
            </w:pPr>
            <w:r>
              <w:t>LP</w:t>
            </w:r>
          </w:p>
        </w:tc>
        <w:tc>
          <w:tcPr>
            <w:tcW w:w="1292" w:type="pct"/>
            <w:tcBorders>
              <w:top w:val="single" w:sz="2" w:space="0" w:color="000000"/>
              <w:left w:val="single" w:sz="2" w:space="0" w:color="000000"/>
              <w:bottom w:val="single" w:sz="2" w:space="0" w:color="000000"/>
            </w:tcBorders>
            <w:tcMar>
              <w:top w:w="55" w:type="dxa"/>
              <w:left w:w="55" w:type="dxa"/>
              <w:bottom w:w="55" w:type="dxa"/>
              <w:right w:w="55" w:type="dxa"/>
            </w:tcMar>
          </w:tcPr>
          <w:p w14:paraId="3C35F2DE" w14:textId="77777777" w:rsidR="00EA3855" w:rsidRDefault="00EA3855" w:rsidP="008276CF">
            <w:pPr>
              <w:pStyle w:val="TableContents"/>
            </w:pPr>
            <w:r>
              <w:t>Rodzaj Produktu</w:t>
            </w:r>
          </w:p>
        </w:tc>
        <w:tc>
          <w:tcPr>
            <w:tcW w:w="248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B2F620" w14:textId="77777777" w:rsidR="00EA3855" w:rsidRDefault="00EA3855" w:rsidP="008276CF">
            <w:pPr>
              <w:pStyle w:val="TableContents"/>
            </w:pPr>
            <w:r>
              <w:t>Opis</w:t>
            </w:r>
          </w:p>
        </w:tc>
        <w:tc>
          <w:tcPr>
            <w:tcW w:w="808" w:type="pct"/>
            <w:tcBorders>
              <w:top w:val="single" w:sz="2" w:space="0" w:color="000000"/>
              <w:left w:val="single" w:sz="2" w:space="0" w:color="000000"/>
              <w:bottom w:val="single" w:sz="2" w:space="0" w:color="000000"/>
              <w:right w:val="single" w:sz="2" w:space="0" w:color="000000"/>
            </w:tcBorders>
          </w:tcPr>
          <w:p w14:paraId="789934C4" w14:textId="77777777" w:rsidR="00EA3855" w:rsidRDefault="00EA3855" w:rsidP="008276CF">
            <w:pPr>
              <w:pStyle w:val="TableContents"/>
            </w:pPr>
            <w:r>
              <w:t>Spełnia TAK/NIE</w:t>
            </w:r>
          </w:p>
        </w:tc>
      </w:tr>
      <w:tr w:rsidR="00EA3855" w:rsidRPr="007E1390" w14:paraId="5035E8A5"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574F2C4F" w14:textId="77777777" w:rsidR="00EA3855" w:rsidRDefault="00EA3855" w:rsidP="008276CF">
            <w:pPr>
              <w:pStyle w:val="TableContents"/>
              <w:jc w:val="center"/>
            </w:pPr>
            <w:r>
              <w:t>1</w:t>
            </w:r>
          </w:p>
        </w:tc>
        <w:tc>
          <w:tcPr>
            <w:tcW w:w="1292" w:type="pct"/>
            <w:tcBorders>
              <w:left w:val="single" w:sz="2" w:space="0" w:color="000000"/>
              <w:bottom w:val="single" w:sz="2" w:space="0" w:color="000000"/>
            </w:tcBorders>
            <w:tcMar>
              <w:top w:w="55" w:type="dxa"/>
              <w:left w:w="55" w:type="dxa"/>
              <w:bottom w:w="55" w:type="dxa"/>
              <w:right w:w="55" w:type="dxa"/>
            </w:tcMar>
            <w:vAlign w:val="center"/>
          </w:tcPr>
          <w:p w14:paraId="1363B41C" w14:textId="77777777" w:rsidR="00EA3855" w:rsidRDefault="00EA3855" w:rsidP="008276CF">
            <w:pPr>
              <w:pStyle w:val="TableContents"/>
              <w:jc w:val="center"/>
            </w:pPr>
            <w:r>
              <w:t>Gogle ochronne</w:t>
            </w:r>
          </w:p>
        </w:tc>
        <w:tc>
          <w:tcPr>
            <w:tcW w:w="24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73014EBD" w14:textId="77777777" w:rsidR="00EA3855" w:rsidRPr="009F278A" w:rsidRDefault="00EA3855" w:rsidP="008276CF">
            <w:r>
              <w:t xml:space="preserve">- </w:t>
            </w:r>
            <w:r w:rsidRPr="009F278A">
              <w:t>Okulary ochronne, przezroczyste, nieparujące</w:t>
            </w:r>
          </w:p>
          <w:p w14:paraId="1436AE2F" w14:textId="77777777" w:rsidR="00EA3855" w:rsidRPr="009F278A" w:rsidRDefault="00EA3855" w:rsidP="008276CF">
            <w:r>
              <w:t xml:space="preserve">- </w:t>
            </w:r>
            <w:r w:rsidRPr="009F278A">
              <w:t>Okulary ochronne zapewniają optymalną ochronę podczas prac różnego rodzaju.</w:t>
            </w:r>
          </w:p>
          <w:p w14:paraId="10C50EEE" w14:textId="77777777" w:rsidR="00EA3855" w:rsidRPr="009F278A" w:rsidRDefault="00EA3855" w:rsidP="008276CF">
            <w:r>
              <w:t xml:space="preserve">- </w:t>
            </w:r>
            <w:r w:rsidRPr="009F278A">
              <w:t>Posiadają oprawę wykonaną z trwałego tworzywa oraz szybę pokrytą powłoką odporną na zarysowania.</w:t>
            </w:r>
          </w:p>
          <w:p w14:paraId="72DA695E" w14:textId="77777777" w:rsidR="00EA3855" w:rsidRPr="009F278A" w:rsidRDefault="00EA3855" w:rsidP="008276CF">
            <w:r>
              <w:t xml:space="preserve">- </w:t>
            </w:r>
            <w:r w:rsidRPr="009F278A">
              <w:t>Wzmocnione soczewki z poliwęglanu o wysokiej odporności na uderzenia.</w:t>
            </w:r>
          </w:p>
          <w:p w14:paraId="40094218" w14:textId="77777777" w:rsidR="00EA3855" w:rsidRPr="009F278A" w:rsidRDefault="00EA3855" w:rsidP="008276CF">
            <w:r>
              <w:t xml:space="preserve">- </w:t>
            </w:r>
            <w:r w:rsidRPr="009F278A">
              <w:t>Wzmocnione oprawki z PC.</w:t>
            </w:r>
          </w:p>
          <w:p w14:paraId="3E3971CE" w14:textId="77777777" w:rsidR="00EA3855" w:rsidRPr="009F278A" w:rsidRDefault="00EA3855" w:rsidP="008276CF">
            <w:r>
              <w:t xml:space="preserve">- </w:t>
            </w:r>
            <w:r w:rsidRPr="009F278A">
              <w:t>Niska waga, szerokie pole widzenia i dobrze wyprofilowany kształt gwarantują wygodę użytkowania.</w:t>
            </w:r>
          </w:p>
          <w:p w14:paraId="3CCFB292" w14:textId="4F8EBF6E" w:rsidR="00EA3855" w:rsidRPr="009F278A" w:rsidRDefault="00EA3855" w:rsidP="008276CF">
            <w:r>
              <w:t>-</w:t>
            </w:r>
            <w:r w:rsidRPr="009F278A">
              <w:t>Klasyfikacja: Wyrób Klasy I;</w:t>
            </w:r>
            <w:r>
              <w:t xml:space="preserve"> </w:t>
            </w:r>
            <w:r w:rsidRPr="009F278A">
              <w:t>Ochrona oczu EN 166:2001</w:t>
            </w:r>
            <w:r w:rsidR="00B51928">
              <w:rPr>
                <w:rFonts w:ascii="lato" w:hAnsi="lato"/>
                <w:color w:val="000000"/>
                <w:shd w:val="clear" w:color="auto" w:fill="FFFFFF"/>
              </w:rPr>
              <w:t xml:space="preserve"> </w:t>
            </w:r>
            <w:r w:rsidR="00B51928">
              <w:rPr>
                <w:rFonts w:ascii="lato" w:hAnsi="lato"/>
                <w:color w:val="000000"/>
                <w:shd w:val="clear" w:color="auto" w:fill="FFFFFF"/>
              </w:rPr>
              <w:t>lub równoważne</w:t>
            </w:r>
          </w:p>
          <w:p w14:paraId="07025080" w14:textId="77777777" w:rsidR="00EA3855" w:rsidRPr="009F278A" w:rsidRDefault="00EA3855" w:rsidP="008276CF">
            <w:r>
              <w:t xml:space="preserve">- </w:t>
            </w:r>
            <w:r w:rsidRPr="009F278A">
              <w:t>Można zakładać na okulary</w:t>
            </w:r>
          </w:p>
          <w:p w14:paraId="7ED70095" w14:textId="77777777" w:rsidR="00EA3855" w:rsidRPr="009F278A" w:rsidRDefault="00EA3855" w:rsidP="008276CF">
            <w:r>
              <w:t xml:space="preserve">- </w:t>
            </w:r>
            <w:r w:rsidRPr="009F278A">
              <w:t>Bez zniekształceń optycznych</w:t>
            </w:r>
          </w:p>
          <w:p w14:paraId="193E5C47" w14:textId="59887427" w:rsidR="00EA3855" w:rsidRDefault="00EA3855" w:rsidP="008276CF">
            <w:pPr>
              <w:pStyle w:val="TableContents"/>
            </w:pPr>
            <w:r>
              <w:t>- Certyfikat CE</w:t>
            </w:r>
            <w:r w:rsidR="00B51928">
              <w:t xml:space="preserve"> </w:t>
            </w:r>
            <w:r w:rsidR="00B51928">
              <w:rPr>
                <w:rFonts w:ascii="lato" w:hAnsi="lato"/>
                <w:color w:val="000000"/>
                <w:shd w:val="clear" w:color="auto" w:fill="FFFFFF"/>
              </w:rPr>
              <w:t>lub równoważne</w:t>
            </w:r>
          </w:p>
          <w:p w14:paraId="0866C4EC" w14:textId="77777777" w:rsidR="00EA3855" w:rsidRPr="002E132F" w:rsidRDefault="00EA3855" w:rsidP="008276CF">
            <w:pPr>
              <w:pStyle w:val="TableContents"/>
            </w:pPr>
            <w:r>
              <w:t>- Gwarancja</w:t>
            </w:r>
          </w:p>
        </w:tc>
        <w:tc>
          <w:tcPr>
            <w:tcW w:w="808" w:type="pct"/>
            <w:tcBorders>
              <w:left w:val="single" w:sz="2" w:space="0" w:color="000000"/>
              <w:bottom w:val="single" w:sz="2" w:space="0" w:color="000000"/>
              <w:right w:val="single" w:sz="2" w:space="0" w:color="000000"/>
            </w:tcBorders>
          </w:tcPr>
          <w:p w14:paraId="699D3CE4" w14:textId="77777777" w:rsidR="00EA3855" w:rsidRPr="002E132F" w:rsidRDefault="00EA3855" w:rsidP="008276CF">
            <w:pPr>
              <w:pStyle w:val="TableContents"/>
            </w:pPr>
          </w:p>
        </w:tc>
      </w:tr>
    </w:tbl>
    <w:p w14:paraId="3F2AD869"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u w:val="single" w:color="000000"/>
          <w:lang w:eastAsia="en-US"/>
        </w:rPr>
        <w:t>Objaśnienia dot. tabel z parametrami</w:t>
      </w:r>
    </w:p>
    <w:p w14:paraId="69BCFF25"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lang w:eastAsia="en-US"/>
        </w:rPr>
        <w:lastRenderedPageBreak/>
        <w:t>1) W tabeli dotyczącej oferowanego urządzenia  podano jakie</w:t>
      </w:r>
      <w:r>
        <w:rPr>
          <w:rFonts w:ascii="Arial" w:eastAsia="Arial" w:hAnsi="Arial" w:cs="Arial"/>
          <w:b/>
          <w:color w:val="000000"/>
          <w:sz w:val="18"/>
          <w:szCs w:val="18"/>
          <w:lang w:eastAsia="en-US"/>
        </w:rPr>
        <w:t xml:space="preserve"> parametry ma posiadać oferowany</w:t>
      </w:r>
      <w:r w:rsidRPr="003F28D9">
        <w:rPr>
          <w:rFonts w:ascii="Arial" w:eastAsia="Arial" w:hAnsi="Arial" w:cs="Arial"/>
          <w:b/>
          <w:color w:val="000000"/>
          <w:sz w:val="18"/>
          <w:szCs w:val="18"/>
          <w:lang w:eastAsia="en-US"/>
        </w:rPr>
        <w:t xml:space="preserve"> przedmiot zamówienia   </w:t>
      </w:r>
    </w:p>
    <w:p w14:paraId="129527D4"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color w:val="000000"/>
          <w:sz w:val="18"/>
          <w:szCs w:val="18"/>
          <w:lang w:eastAsia="en-US"/>
        </w:rPr>
        <w:t xml:space="preserve">Wymagania postawione przez Zamawiającego  dotyczące parametrów i funkcji zamawianego urządzenia stanowią wymóg minimalny jakiemu musi odpowiadać oferowany sprzęt. Oferowane urządzenia muszą wymagane, minimalne parametry i funkcje  faktycznie posiadać. W przypadku braku jakiegokolwiek parametru w urządzeniu oferta wykonawcy traktowana będzie jako niezgodna  opisem przedmiotu zamówienia.  </w:t>
      </w:r>
    </w:p>
    <w:p w14:paraId="7F25AD61"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lang w:eastAsia="en-US"/>
        </w:rPr>
        <w:t xml:space="preserve">W przypadku zaistnienia jakichkolwiek wątpliwości w toku badania ofert , które dotyczyć będą parametrów, funkcji lub właściwości oferowanego urządzenia, Zamawiający zastrzega sobie, prawo do sprawdzenia wiarygodności podanych przez Wykonawcę parametrów technicznych za  pomocą wszystkich dostępnych środków, m.in. poprzez wystąpienie do Wykonawcy o udostępnienie stosownego dokumentu lub oświadczenia producenta oferowanego urządzenia celem weryfikacji oraz prezentację oferowanego sprzętu przed rozstrzygnięciem przetargu.  </w:t>
      </w:r>
    </w:p>
    <w:p w14:paraId="6379595F" w14:textId="77777777" w:rsidR="00EA3855" w:rsidRPr="003F28D9" w:rsidRDefault="00EA3855" w:rsidP="00EA3855">
      <w:pPr>
        <w:numPr>
          <w:ilvl w:val="0"/>
          <w:numId w:val="1"/>
        </w:numPr>
        <w:spacing w:line="276" w:lineRule="auto"/>
        <w:ind w:left="0" w:right="73"/>
        <w:jc w:val="both"/>
        <w:rPr>
          <w:rFonts w:ascii="Arial" w:hAnsi="Arial" w:cs="Arial"/>
          <w:sz w:val="18"/>
          <w:szCs w:val="18"/>
        </w:rPr>
      </w:pPr>
      <w:r w:rsidRPr="003F28D9">
        <w:rPr>
          <w:rFonts w:ascii="Arial" w:eastAsia="Arial" w:hAnsi="Arial" w:cs="Arial"/>
          <w:color w:val="000000"/>
          <w:sz w:val="18"/>
          <w:szCs w:val="18"/>
          <w:lang w:eastAsia="en-US"/>
        </w:rPr>
        <w:t xml:space="preserve">Oferowane przedmioty zamówienia    mają być nieużywane i  fabrycznie nowe. </w:t>
      </w:r>
    </w:p>
    <w:p w14:paraId="41668A85" w14:textId="77777777" w:rsidR="00EA3855" w:rsidRDefault="00EA3855" w:rsidP="00EA3855">
      <w:pPr>
        <w:tabs>
          <w:tab w:val="left" w:pos="187"/>
        </w:tabs>
        <w:spacing w:after="120" w:line="220" w:lineRule="exact"/>
        <w:ind w:left="187" w:hanging="187"/>
        <w:rPr>
          <w:rFonts w:ascii="Arial" w:hAnsi="Arial" w:cs="Arial"/>
          <w:b/>
        </w:rPr>
      </w:pPr>
    </w:p>
    <w:p w14:paraId="15DCF792" w14:textId="77777777" w:rsidR="00EA3855" w:rsidRDefault="00EA3855" w:rsidP="00EA3855">
      <w:pPr>
        <w:tabs>
          <w:tab w:val="left" w:pos="187"/>
        </w:tabs>
        <w:spacing w:after="120" w:line="220" w:lineRule="exact"/>
        <w:ind w:left="187" w:hanging="187"/>
        <w:rPr>
          <w:rFonts w:ascii="Arial" w:hAnsi="Arial" w:cs="Arial"/>
          <w:b/>
        </w:rPr>
      </w:pPr>
      <w:r w:rsidRPr="003954DD">
        <w:rPr>
          <w:rFonts w:ascii="Arial" w:hAnsi="Arial" w:cs="Arial"/>
          <w:b/>
        </w:rPr>
        <w:t xml:space="preserve">ZADANIE </w:t>
      </w:r>
      <w:r>
        <w:rPr>
          <w:rFonts w:ascii="Arial" w:hAnsi="Arial" w:cs="Arial"/>
          <w:b/>
        </w:rPr>
        <w:t>8</w:t>
      </w:r>
      <w:r w:rsidRPr="003954DD">
        <w:rPr>
          <w:rFonts w:ascii="Arial" w:hAnsi="Arial" w:cs="Arial"/>
          <w:b/>
        </w:rPr>
        <w:t xml:space="preserve">: </w:t>
      </w:r>
      <w:r w:rsidRPr="003954DD">
        <w:rPr>
          <w:rFonts w:ascii="Arial" w:hAnsi="Arial" w:cs="Arial"/>
          <w:b/>
          <w:lang w:eastAsia="en-US"/>
        </w:rPr>
        <w:t xml:space="preserve">TERMOMETRY BEZDOTYKOWE </w:t>
      </w:r>
    </w:p>
    <w:p w14:paraId="59125B0D" w14:textId="77777777" w:rsidR="00EA3855" w:rsidRDefault="00EA3855" w:rsidP="00EA3855">
      <w:pPr>
        <w:tabs>
          <w:tab w:val="left" w:pos="187"/>
        </w:tabs>
        <w:spacing w:after="120" w:line="220" w:lineRule="exact"/>
        <w:ind w:left="187" w:hanging="187"/>
        <w:rPr>
          <w:rFonts w:ascii="Arial" w:hAnsi="Arial" w:cs="Arial"/>
          <w:b/>
        </w:rPr>
      </w:pPr>
    </w:p>
    <w:tbl>
      <w:tblPr>
        <w:tblW w:w="5000" w:type="pct"/>
        <w:tblCellMar>
          <w:left w:w="10" w:type="dxa"/>
          <w:right w:w="10" w:type="dxa"/>
        </w:tblCellMar>
        <w:tblLook w:val="04A0" w:firstRow="1" w:lastRow="0" w:firstColumn="1" w:lastColumn="0" w:noHBand="0" w:noVBand="1"/>
      </w:tblPr>
      <w:tblGrid>
        <w:gridCol w:w="755"/>
        <w:gridCol w:w="2344"/>
        <w:gridCol w:w="4504"/>
        <w:gridCol w:w="1463"/>
      </w:tblGrid>
      <w:tr w:rsidR="00EA3855" w14:paraId="62F0C1CC"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303BF8B6" w14:textId="77777777" w:rsidR="00EA3855" w:rsidRDefault="00EA3855" w:rsidP="008276CF">
            <w:pPr>
              <w:pStyle w:val="TableContents"/>
            </w:pPr>
            <w:r>
              <w:t>LP</w:t>
            </w:r>
          </w:p>
        </w:tc>
        <w:tc>
          <w:tcPr>
            <w:tcW w:w="1293" w:type="pct"/>
            <w:tcBorders>
              <w:top w:val="single" w:sz="2" w:space="0" w:color="000000"/>
              <w:left w:val="single" w:sz="2" w:space="0" w:color="000000"/>
              <w:bottom w:val="single" w:sz="2" w:space="0" w:color="000000"/>
            </w:tcBorders>
            <w:tcMar>
              <w:top w:w="55" w:type="dxa"/>
              <w:left w:w="55" w:type="dxa"/>
              <w:bottom w:w="55" w:type="dxa"/>
              <w:right w:w="55" w:type="dxa"/>
            </w:tcMar>
          </w:tcPr>
          <w:p w14:paraId="07C122AE" w14:textId="77777777" w:rsidR="00EA3855" w:rsidRDefault="00EA3855" w:rsidP="008276CF">
            <w:pPr>
              <w:pStyle w:val="TableContents"/>
            </w:pPr>
            <w:r>
              <w:t>Rodzaj Produktu</w:t>
            </w:r>
          </w:p>
        </w:tc>
        <w:tc>
          <w:tcPr>
            <w:tcW w:w="248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5C2868" w14:textId="77777777" w:rsidR="00EA3855" w:rsidRDefault="00EA3855" w:rsidP="008276CF">
            <w:pPr>
              <w:pStyle w:val="TableContents"/>
            </w:pPr>
            <w:r>
              <w:t>Opis</w:t>
            </w:r>
          </w:p>
        </w:tc>
        <w:tc>
          <w:tcPr>
            <w:tcW w:w="808" w:type="pct"/>
            <w:tcBorders>
              <w:top w:val="single" w:sz="2" w:space="0" w:color="000000"/>
              <w:left w:val="single" w:sz="2" w:space="0" w:color="000000"/>
              <w:bottom w:val="single" w:sz="2" w:space="0" w:color="000000"/>
              <w:right w:val="single" w:sz="2" w:space="0" w:color="000000"/>
            </w:tcBorders>
          </w:tcPr>
          <w:p w14:paraId="4586E44A" w14:textId="77777777" w:rsidR="00EA3855" w:rsidRDefault="00EA3855" w:rsidP="008276CF">
            <w:pPr>
              <w:pStyle w:val="TableContents"/>
            </w:pPr>
            <w:r>
              <w:t>Spełnia TAK/NIE</w:t>
            </w:r>
          </w:p>
        </w:tc>
      </w:tr>
      <w:tr w:rsidR="00EA3855" w:rsidRPr="007E1390" w14:paraId="20C35781"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4947A3EC" w14:textId="77777777" w:rsidR="00EA3855" w:rsidRDefault="00EA3855" w:rsidP="008276CF">
            <w:pPr>
              <w:pStyle w:val="TableContents"/>
              <w:jc w:val="center"/>
            </w:pPr>
            <w:r>
              <w:t>2.</w:t>
            </w:r>
          </w:p>
        </w:tc>
        <w:tc>
          <w:tcPr>
            <w:tcW w:w="1293" w:type="pct"/>
            <w:tcBorders>
              <w:left w:val="single" w:sz="2" w:space="0" w:color="000000"/>
              <w:bottom w:val="single" w:sz="2" w:space="0" w:color="000000"/>
            </w:tcBorders>
            <w:tcMar>
              <w:top w:w="55" w:type="dxa"/>
              <w:left w:w="55" w:type="dxa"/>
              <w:bottom w:w="55" w:type="dxa"/>
              <w:right w:w="55" w:type="dxa"/>
            </w:tcMar>
            <w:vAlign w:val="center"/>
          </w:tcPr>
          <w:p w14:paraId="5C687564" w14:textId="77777777" w:rsidR="00EA3855" w:rsidRDefault="00EA3855" w:rsidP="008276CF">
            <w:pPr>
              <w:pStyle w:val="TableContents"/>
              <w:jc w:val="center"/>
            </w:pPr>
            <w:r>
              <w:t>Termometr Bezdotykowy Medyczny</w:t>
            </w:r>
          </w:p>
        </w:tc>
        <w:tc>
          <w:tcPr>
            <w:tcW w:w="24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2E6C634F" w14:textId="77777777" w:rsidR="00EA3855" w:rsidRPr="003A3AE9" w:rsidRDefault="00EA3855" w:rsidP="008276CF">
            <w:r>
              <w:t>-</w:t>
            </w:r>
            <w:r w:rsidRPr="003A3AE9">
              <w:t>Jednostka pomiaru:</w:t>
            </w:r>
            <w:r w:rsidRPr="003A3AE9">
              <w:rPr>
                <w:rFonts w:ascii="Cambria Math" w:hAnsi="Cambria Math" w:cs="Cambria Math"/>
              </w:rPr>
              <w:t>℃</w:t>
            </w:r>
            <w:r w:rsidRPr="003A3AE9">
              <w:t>/</w:t>
            </w:r>
            <w:r w:rsidRPr="003A3AE9">
              <w:rPr>
                <w:rFonts w:ascii="Cambria Math" w:hAnsi="Cambria Math" w:cs="Cambria Math"/>
              </w:rPr>
              <w:t>℉</w:t>
            </w:r>
          </w:p>
          <w:p w14:paraId="0F2A8958" w14:textId="77777777" w:rsidR="00EA3855" w:rsidRPr="003A3AE9" w:rsidRDefault="00EA3855" w:rsidP="008276CF">
            <w:r>
              <w:t>-</w:t>
            </w:r>
            <w:r w:rsidRPr="003A3AE9">
              <w:t>Czas pomiaru: 1 sek</w:t>
            </w:r>
          </w:p>
          <w:p w14:paraId="6DE3BEEC" w14:textId="77777777" w:rsidR="00EA3855" w:rsidRPr="003A3AE9" w:rsidRDefault="00EA3855" w:rsidP="008276CF">
            <w:r w:rsidRPr="003A3AE9">
              <w:t>Automatyczne wyłączenie</w:t>
            </w:r>
            <w:r>
              <w:t>.</w:t>
            </w:r>
          </w:p>
          <w:p w14:paraId="5520484A" w14:textId="77777777" w:rsidR="00EA3855" w:rsidRPr="003A3AE9" w:rsidRDefault="00EA3855" w:rsidP="008276CF">
            <w:r>
              <w:t xml:space="preserve">- </w:t>
            </w:r>
            <w:r w:rsidRPr="003A3AE9">
              <w:t xml:space="preserve">Dokładność pomiaru: +/- 0.3 </w:t>
            </w:r>
            <w:r w:rsidRPr="003A3AE9">
              <w:rPr>
                <w:rFonts w:ascii="Cambria Math" w:hAnsi="Cambria Math" w:cs="Cambria Math"/>
              </w:rPr>
              <w:t>℃</w:t>
            </w:r>
          </w:p>
          <w:p w14:paraId="52820FBB" w14:textId="77777777" w:rsidR="00EA3855" w:rsidRPr="003A3AE9" w:rsidRDefault="00EA3855" w:rsidP="008276CF">
            <w:r>
              <w:t>- T</w:t>
            </w:r>
            <w:r w:rsidRPr="003A3AE9">
              <w:t xml:space="preserve">ermometr </w:t>
            </w:r>
            <w:r>
              <w:t xml:space="preserve"> </w:t>
            </w:r>
            <w:r w:rsidRPr="003A3AE9">
              <w:t>można stosować na dzieciach od 4 tygodnia życia</w:t>
            </w:r>
          </w:p>
          <w:p w14:paraId="62A25265" w14:textId="5D792378" w:rsidR="00EA3855" w:rsidRDefault="00EA3855" w:rsidP="008276CF">
            <w:r>
              <w:t>-</w:t>
            </w:r>
            <w:r w:rsidRPr="009F278A">
              <w:t>Klasyfikacja: Wyrób medyczny</w:t>
            </w:r>
            <w:r w:rsidR="00B51928">
              <w:t xml:space="preserve"> </w:t>
            </w:r>
          </w:p>
          <w:p w14:paraId="083FE840" w14:textId="64138F9B" w:rsidR="00EA3855" w:rsidRPr="003A3AE9" w:rsidRDefault="00EA3855" w:rsidP="008276CF">
            <w:r w:rsidRPr="003A3AE9">
              <w:t>- Certyfikat</w:t>
            </w:r>
            <w:r>
              <w:t xml:space="preserve">: </w:t>
            </w:r>
            <w:r w:rsidRPr="003A3AE9">
              <w:t>CE /CFDA</w:t>
            </w:r>
            <w:r w:rsidR="00B51928">
              <w:t xml:space="preserve"> </w:t>
            </w:r>
            <w:r w:rsidR="00B51928">
              <w:rPr>
                <w:rFonts w:ascii="lato" w:hAnsi="lato"/>
                <w:color w:val="000000"/>
                <w:shd w:val="clear" w:color="auto" w:fill="FFFFFF"/>
              </w:rPr>
              <w:t>lub równoważne</w:t>
            </w:r>
          </w:p>
          <w:p w14:paraId="16BDA6E2" w14:textId="77777777" w:rsidR="00EA3855" w:rsidRPr="003A3AE9" w:rsidRDefault="00EA3855" w:rsidP="008276CF">
            <w:r>
              <w:t>-Gwarancja minimum 24 msc.</w:t>
            </w:r>
          </w:p>
        </w:tc>
        <w:tc>
          <w:tcPr>
            <w:tcW w:w="808" w:type="pct"/>
            <w:tcBorders>
              <w:left w:val="single" w:sz="2" w:space="0" w:color="000000"/>
              <w:bottom w:val="single" w:sz="2" w:space="0" w:color="000000"/>
              <w:right w:val="single" w:sz="2" w:space="0" w:color="000000"/>
            </w:tcBorders>
          </w:tcPr>
          <w:p w14:paraId="04B7F875" w14:textId="77777777" w:rsidR="00EA3855" w:rsidRPr="002E132F" w:rsidRDefault="00EA3855" w:rsidP="008276CF">
            <w:pPr>
              <w:pStyle w:val="TableContents"/>
            </w:pPr>
          </w:p>
        </w:tc>
      </w:tr>
    </w:tbl>
    <w:p w14:paraId="0100AFC8" w14:textId="77777777" w:rsidR="00EA3855" w:rsidRPr="003F28D9" w:rsidRDefault="00EA3855" w:rsidP="00EA3855">
      <w:pPr>
        <w:numPr>
          <w:ilvl w:val="0"/>
          <w:numId w:val="1"/>
        </w:numPr>
        <w:spacing w:line="276" w:lineRule="auto"/>
        <w:ind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u w:val="single" w:color="000000"/>
          <w:lang w:eastAsia="en-US"/>
        </w:rPr>
        <w:t>Objaśnienia dot. tabel z parametrami</w:t>
      </w:r>
    </w:p>
    <w:p w14:paraId="12643CD0"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lang w:eastAsia="en-US"/>
        </w:rPr>
        <w:t>1) W tabeli dotyczącej oferowanego urządzenia  podano jakie</w:t>
      </w:r>
      <w:r>
        <w:rPr>
          <w:rFonts w:ascii="Arial" w:eastAsia="Arial" w:hAnsi="Arial" w:cs="Arial"/>
          <w:b/>
          <w:color w:val="000000"/>
          <w:sz w:val="18"/>
          <w:szCs w:val="18"/>
          <w:lang w:eastAsia="en-US"/>
        </w:rPr>
        <w:t xml:space="preserve"> parametry ma posiadać oferowany</w:t>
      </w:r>
      <w:r w:rsidRPr="003F28D9">
        <w:rPr>
          <w:rFonts w:ascii="Arial" w:eastAsia="Arial" w:hAnsi="Arial" w:cs="Arial"/>
          <w:b/>
          <w:color w:val="000000"/>
          <w:sz w:val="18"/>
          <w:szCs w:val="18"/>
          <w:lang w:eastAsia="en-US"/>
        </w:rPr>
        <w:t xml:space="preserve"> przedmiot zamówienia   </w:t>
      </w:r>
    </w:p>
    <w:p w14:paraId="2A7DB109"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color w:val="000000"/>
          <w:sz w:val="18"/>
          <w:szCs w:val="18"/>
          <w:lang w:eastAsia="en-US"/>
        </w:rPr>
        <w:t xml:space="preserve">Wymagania postawione przez Zamawiającego  dotyczące parametrów i funkcji zamawianego urządzenia stanowią wymóg minimalny jakiemu musi odpowiadać oferowany sprzęt. Oferowane urządzenia muszą wymagane, minimalne parametry i funkcje  faktycznie posiadać. W przypadku braku jakiegokolwiek parametru w urządzeniu oferta wykonawcy traktowana będzie jako niezgodna  opisem przedmiotu zamówienia.  </w:t>
      </w:r>
    </w:p>
    <w:p w14:paraId="32FD7176"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lang w:eastAsia="en-US"/>
        </w:rPr>
        <w:t xml:space="preserve">W przypadku zaistnienia jakichkolwiek wątpliwości w toku badania ofert , które dotyczyć będą parametrów, funkcji lub właściwości oferowanego urządzenia, Zamawiający zastrzega sobie, prawo do sprawdzenia wiarygodności podanych przez Wykonawcę parametrów technicznych za  pomocą wszystkich dostępnych środków, m.in. poprzez wystąpienie do Wykonawcy o udostępnienie stosownego dokumentu lub oświadczenia producenta oferowanego urządzenia celem weryfikacji oraz prezentację oferowanego sprzętu przed rozstrzygnięciem przetargu.  </w:t>
      </w:r>
    </w:p>
    <w:p w14:paraId="3FF68D21" w14:textId="77777777" w:rsidR="00EA3855" w:rsidRPr="003F28D9" w:rsidRDefault="00EA3855" w:rsidP="00EA3855">
      <w:pPr>
        <w:numPr>
          <w:ilvl w:val="0"/>
          <w:numId w:val="1"/>
        </w:numPr>
        <w:spacing w:line="276" w:lineRule="auto"/>
        <w:ind w:left="0" w:right="73"/>
        <w:jc w:val="both"/>
        <w:rPr>
          <w:rFonts w:ascii="Arial" w:hAnsi="Arial" w:cs="Arial"/>
          <w:sz w:val="18"/>
          <w:szCs w:val="18"/>
        </w:rPr>
      </w:pPr>
      <w:r w:rsidRPr="003F28D9">
        <w:rPr>
          <w:rFonts w:ascii="Arial" w:eastAsia="Arial" w:hAnsi="Arial" w:cs="Arial"/>
          <w:color w:val="000000"/>
          <w:sz w:val="18"/>
          <w:szCs w:val="18"/>
          <w:lang w:eastAsia="en-US"/>
        </w:rPr>
        <w:t xml:space="preserve">Oferowane przedmioty zamówienia    mają być nieużywane i  fabrycznie nowe. </w:t>
      </w:r>
    </w:p>
    <w:p w14:paraId="7090F13B" w14:textId="77777777" w:rsidR="00EA3855" w:rsidRDefault="00EA3855" w:rsidP="00EA3855">
      <w:pPr>
        <w:tabs>
          <w:tab w:val="left" w:pos="187"/>
        </w:tabs>
        <w:spacing w:after="120" w:line="220" w:lineRule="exact"/>
        <w:ind w:left="187" w:hanging="187"/>
        <w:rPr>
          <w:rFonts w:ascii="Arial" w:hAnsi="Arial" w:cs="Arial"/>
          <w:b/>
        </w:rPr>
      </w:pPr>
    </w:p>
    <w:p w14:paraId="03835C79" w14:textId="77777777" w:rsidR="00EA3855" w:rsidRDefault="00EA3855" w:rsidP="00EA3855">
      <w:pPr>
        <w:tabs>
          <w:tab w:val="left" w:pos="187"/>
        </w:tabs>
        <w:spacing w:after="120" w:line="220" w:lineRule="exact"/>
        <w:ind w:left="187" w:hanging="187"/>
        <w:rPr>
          <w:rFonts w:ascii="Arial" w:hAnsi="Arial" w:cs="Arial"/>
          <w:b/>
        </w:rPr>
      </w:pPr>
      <w:r w:rsidRPr="003954DD">
        <w:rPr>
          <w:rFonts w:ascii="Arial" w:hAnsi="Arial" w:cs="Arial"/>
          <w:b/>
        </w:rPr>
        <w:t xml:space="preserve">ZADANIE </w:t>
      </w:r>
      <w:r>
        <w:rPr>
          <w:rFonts w:ascii="Arial" w:hAnsi="Arial" w:cs="Arial"/>
          <w:b/>
        </w:rPr>
        <w:t>9</w:t>
      </w:r>
      <w:r w:rsidRPr="003954DD">
        <w:rPr>
          <w:rFonts w:ascii="Arial" w:hAnsi="Arial" w:cs="Arial"/>
          <w:b/>
        </w:rPr>
        <w:t xml:space="preserve">: </w:t>
      </w:r>
      <w:r w:rsidRPr="003954DD">
        <w:rPr>
          <w:rFonts w:ascii="Arial" w:hAnsi="Arial" w:cs="Arial"/>
          <w:b/>
          <w:lang w:eastAsia="en-US"/>
        </w:rPr>
        <w:t>MATY DO DEZYNFEKCJI</w:t>
      </w:r>
      <w:r w:rsidRPr="003954DD">
        <w:rPr>
          <w:rFonts w:ascii="Arial" w:hAnsi="Arial" w:cs="Arial"/>
          <w:b/>
        </w:rPr>
        <w:t xml:space="preserve"> </w:t>
      </w:r>
    </w:p>
    <w:p w14:paraId="617F4122" w14:textId="77777777" w:rsidR="00EA3855" w:rsidRDefault="00EA3855" w:rsidP="00EA3855">
      <w:pPr>
        <w:tabs>
          <w:tab w:val="left" w:pos="187"/>
        </w:tabs>
        <w:spacing w:after="120" w:line="220" w:lineRule="exact"/>
        <w:ind w:left="187" w:hanging="187"/>
        <w:rPr>
          <w:rFonts w:ascii="Arial" w:hAnsi="Arial" w:cs="Arial"/>
          <w:b/>
        </w:rPr>
      </w:pPr>
    </w:p>
    <w:tbl>
      <w:tblPr>
        <w:tblW w:w="5000" w:type="pct"/>
        <w:tblCellMar>
          <w:left w:w="10" w:type="dxa"/>
          <w:right w:w="10" w:type="dxa"/>
        </w:tblCellMar>
        <w:tblLook w:val="04A0" w:firstRow="1" w:lastRow="0" w:firstColumn="1" w:lastColumn="0" w:noHBand="0" w:noVBand="1"/>
      </w:tblPr>
      <w:tblGrid>
        <w:gridCol w:w="755"/>
        <w:gridCol w:w="2344"/>
        <w:gridCol w:w="4504"/>
        <w:gridCol w:w="1463"/>
      </w:tblGrid>
      <w:tr w:rsidR="00EA3855" w14:paraId="1B120125"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69F29183" w14:textId="77777777" w:rsidR="00EA3855" w:rsidRDefault="00EA3855" w:rsidP="008276CF">
            <w:pPr>
              <w:pStyle w:val="TableContents"/>
            </w:pPr>
            <w:r>
              <w:t>LP</w:t>
            </w:r>
          </w:p>
        </w:tc>
        <w:tc>
          <w:tcPr>
            <w:tcW w:w="1293" w:type="pct"/>
            <w:tcBorders>
              <w:top w:val="single" w:sz="2" w:space="0" w:color="000000"/>
              <w:left w:val="single" w:sz="2" w:space="0" w:color="000000"/>
              <w:bottom w:val="single" w:sz="2" w:space="0" w:color="000000"/>
            </w:tcBorders>
            <w:tcMar>
              <w:top w:w="55" w:type="dxa"/>
              <w:left w:w="55" w:type="dxa"/>
              <w:bottom w:w="55" w:type="dxa"/>
              <w:right w:w="55" w:type="dxa"/>
            </w:tcMar>
          </w:tcPr>
          <w:p w14:paraId="19C53877" w14:textId="77777777" w:rsidR="00EA3855" w:rsidRDefault="00EA3855" w:rsidP="008276CF">
            <w:pPr>
              <w:pStyle w:val="TableContents"/>
            </w:pPr>
            <w:r>
              <w:t>Rodzaj Produktu</w:t>
            </w:r>
          </w:p>
        </w:tc>
        <w:tc>
          <w:tcPr>
            <w:tcW w:w="248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13F9F5" w14:textId="77777777" w:rsidR="00EA3855" w:rsidRDefault="00EA3855" w:rsidP="008276CF">
            <w:pPr>
              <w:pStyle w:val="TableContents"/>
            </w:pPr>
            <w:r>
              <w:t>Opis</w:t>
            </w:r>
          </w:p>
        </w:tc>
        <w:tc>
          <w:tcPr>
            <w:tcW w:w="808" w:type="pct"/>
            <w:tcBorders>
              <w:top w:val="single" w:sz="2" w:space="0" w:color="000000"/>
              <w:left w:val="single" w:sz="2" w:space="0" w:color="000000"/>
              <w:bottom w:val="single" w:sz="2" w:space="0" w:color="000000"/>
              <w:right w:val="single" w:sz="2" w:space="0" w:color="000000"/>
            </w:tcBorders>
          </w:tcPr>
          <w:p w14:paraId="1F6905D8" w14:textId="77777777" w:rsidR="00EA3855" w:rsidRDefault="00EA3855" w:rsidP="008276CF">
            <w:pPr>
              <w:pStyle w:val="TableContents"/>
            </w:pPr>
            <w:r>
              <w:t>Spełnia TAK/NIE</w:t>
            </w:r>
          </w:p>
        </w:tc>
      </w:tr>
      <w:tr w:rsidR="00EA3855" w:rsidRPr="007E1390" w14:paraId="286536A2"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1CC29B78" w14:textId="77777777" w:rsidR="00EA3855" w:rsidRDefault="00EA3855" w:rsidP="008276CF">
            <w:pPr>
              <w:pStyle w:val="TableContents"/>
              <w:jc w:val="center"/>
            </w:pPr>
            <w:r>
              <w:t>3.</w:t>
            </w:r>
          </w:p>
        </w:tc>
        <w:tc>
          <w:tcPr>
            <w:tcW w:w="1293" w:type="pct"/>
            <w:tcBorders>
              <w:left w:val="single" w:sz="2" w:space="0" w:color="000000"/>
              <w:bottom w:val="single" w:sz="2" w:space="0" w:color="000000"/>
            </w:tcBorders>
            <w:tcMar>
              <w:top w:w="55" w:type="dxa"/>
              <w:left w:w="55" w:type="dxa"/>
              <w:bottom w:w="55" w:type="dxa"/>
              <w:right w:w="55" w:type="dxa"/>
            </w:tcMar>
            <w:vAlign w:val="center"/>
          </w:tcPr>
          <w:p w14:paraId="70D318D1" w14:textId="77777777" w:rsidR="00EA3855" w:rsidRDefault="00EA3855" w:rsidP="008276CF">
            <w:pPr>
              <w:pStyle w:val="TableContents"/>
              <w:jc w:val="center"/>
            </w:pPr>
            <w:r>
              <w:t xml:space="preserve">Mata do dezynfekcji </w:t>
            </w:r>
          </w:p>
          <w:p w14:paraId="6D6BFC0A" w14:textId="77777777" w:rsidR="00EA3855" w:rsidRDefault="00EA3855" w:rsidP="008276CF">
            <w:pPr>
              <w:pStyle w:val="TableContents"/>
              <w:jc w:val="center"/>
            </w:pPr>
          </w:p>
        </w:tc>
        <w:tc>
          <w:tcPr>
            <w:tcW w:w="2484" w:type="pct"/>
            <w:tcBorders>
              <w:left w:val="single" w:sz="2" w:space="0" w:color="000000"/>
              <w:bottom w:val="single" w:sz="2" w:space="0" w:color="000000"/>
              <w:right w:val="single" w:sz="2" w:space="0" w:color="000000"/>
            </w:tcBorders>
            <w:tcMar>
              <w:top w:w="55" w:type="dxa"/>
              <w:left w:w="55" w:type="dxa"/>
              <w:bottom w:w="55" w:type="dxa"/>
              <w:right w:w="55" w:type="dxa"/>
            </w:tcMar>
          </w:tcPr>
          <w:p w14:paraId="62B0FE0C" w14:textId="77777777" w:rsidR="00EA3855" w:rsidRPr="0042207D" w:rsidRDefault="00EA3855" w:rsidP="008276CF">
            <w:r w:rsidRPr="0042207D">
              <w:t>-Mata dezynfekcyjna wejściowa przeznaczona jest do umieszczenia przed wejściem do pomieszczeń. Stosowana w połączeniu ze specjalnym środkiem dezynfekcyjnym</w:t>
            </w:r>
            <w:r w:rsidRPr="0042207D">
              <w:rPr>
                <w:rFonts w:hint="eastAsia"/>
              </w:rPr>
              <w:t xml:space="preserve"> </w:t>
            </w:r>
          </w:p>
          <w:p w14:paraId="3B0EFA49" w14:textId="77777777" w:rsidR="00EA3855" w:rsidRPr="0042207D" w:rsidRDefault="00EA3855" w:rsidP="008276CF">
            <w:r w:rsidRPr="0042207D">
              <w:lastRenderedPageBreak/>
              <w:t>- trójwarstwowa,</w:t>
            </w:r>
          </w:p>
          <w:p w14:paraId="48A499E3" w14:textId="77777777" w:rsidR="00EA3855" w:rsidRPr="0042207D" w:rsidRDefault="00EA3855" w:rsidP="008276CF">
            <w:r w:rsidRPr="0042207D">
              <w:t>- Wymiary 100x60 +/- 30%</w:t>
            </w:r>
          </w:p>
          <w:p w14:paraId="6DB06B5C" w14:textId="4479FA2F" w:rsidR="00EA3855" w:rsidRDefault="00EA3855" w:rsidP="008276CF">
            <w:r w:rsidRPr="0042207D">
              <w:t>-Certyfikat CE</w:t>
            </w:r>
            <w:r w:rsidR="00B51928">
              <w:rPr>
                <w:rFonts w:ascii="lato" w:hAnsi="lato"/>
                <w:color w:val="000000"/>
                <w:shd w:val="clear" w:color="auto" w:fill="FFFFFF"/>
              </w:rPr>
              <w:t xml:space="preserve"> </w:t>
            </w:r>
            <w:r w:rsidR="00B51928">
              <w:rPr>
                <w:rFonts w:ascii="lato" w:hAnsi="lato"/>
                <w:color w:val="000000"/>
                <w:shd w:val="clear" w:color="auto" w:fill="FFFFFF"/>
              </w:rPr>
              <w:t>lub równoważne</w:t>
            </w:r>
            <w:r w:rsidR="00B51928">
              <w:rPr>
                <w:rFonts w:ascii="lato" w:hAnsi="lato"/>
                <w:color w:val="000000"/>
                <w:shd w:val="clear" w:color="auto" w:fill="FFFFFF"/>
              </w:rPr>
              <w:t>.</w:t>
            </w:r>
          </w:p>
          <w:p w14:paraId="241396B8" w14:textId="77777777" w:rsidR="00EA3855" w:rsidRPr="0042207D" w:rsidRDefault="00EA3855" w:rsidP="008276CF">
            <w:r>
              <w:t xml:space="preserve">-Gwarancja </w:t>
            </w:r>
          </w:p>
        </w:tc>
        <w:tc>
          <w:tcPr>
            <w:tcW w:w="808" w:type="pct"/>
            <w:tcBorders>
              <w:left w:val="single" w:sz="2" w:space="0" w:color="000000"/>
              <w:bottom w:val="single" w:sz="2" w:space="0" w:color="000000"/>
              <w:right w:val="single" w:sz="2" w:space="0" w:color="000000"/>
            </w:tcBorders>
          </w:tcPr>
          <w:p w14:paraId="1E89D2B5" w14:textId="77777777" w:rsidR="00EA3855" w:rsidRPr="002E132F" w:rsidRDefault="00EA3855" w:rsidP="008276CF">
            <w:pPr>
              <w:pStyle w:val="TableContents"/>
            </w:pPr>
          </w:p>
        </w:tc>
      </w:tr>
    </w:tbl>
    <w:p w14:paraId="4DEDA643"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u w:val="single" w:color="000000"/>
          <w:lang w:eastAsia="en-US"/>
        </w:rPr>
        <w:t>Objaśnienia dot. tabel z parametrami</w:t>
      </w:r>
    </w:p>
    <w:p w14:paraId="31104822"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lang w:eastAsia="en-US"/>
        </w:rPr>
        <w:t>1) W tabeli dotyczącej oferowanego urządzenia  podano jakie</w:t>
      </w:r>
      <w:r>
        <w:rPr>
          <w:rFonts w:ascii="Arial" w:eastAsia="Arial" w:hAnsi="Arial" w:cs="Arial"/>
          <w:b/>
          <w:color w:val="000000"/>
          <w:sz w:val="18"/>
          <w:szCs w:val="18"/>
          <w:lang w:eastAsia="en-US"/>
        </w:rPr>
        <w:t xml:space="preserve"> parametry ma posiadać oferowany</w:t>
      </w:r>
      <w:r w:rsidRPr="003F28D9">
        <w:rPr>
          <w:rFonts w:ascii="Arial" w:eastAsia="Arial" w:hAnsi="Arial" w:cs="Arial"/>
          <w:b/>
          <w:color w:val="000000"/>
          <w:sz w:val="18"/>
          <w:szCs w:val="18"/>
          <w:lang w:eastAsia="en-US"/>
        </w:rPr>
        <w:t xml:space="preserve"> przedmiot zamówienia   </w:t>
      </w:r>
    </w:p>
    <w:p w14:paraId="58AC1A7D"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color w:val="000000"/>
          <w:sz w:val="18"/>
          <w:szCs w:val="18"/>
          <w:lang w:eastAsia="en-US"/>
        </w:rPr>
        <w:t xml:space="preserve">Wymagania postawione przez Zamawiającego  dotyczące parametrów i funkcji zamawianego urządzenia stanowią wymóg minimalny jakiemu musi odpowiadać oferowany sprzęt. Oferowane urządzenia muszą wymagane, minimalne parametry i funkcje  faktycznie posiadać. W przypadku braku jakiegokolwiek parametru w urządzeniu oferta wykonawcy traktowana będzie jako niezgodna  opisem przedmiotu zamówienia.  </w:t>
      </w:r>
    </w:p>
    <w:p w14:paraId="5D811AF4" w14:textId="77777777" w:rsidR="00EA3855" w:rsidRPr="003F28D9" w:rsidRDefault="00EA3855" w:rsidP="00EA3855">
      <w:pPr>
        <w:numPr>
          <w:ilvl w:val="0"/>
          <w:numId w:val="1"/>
        </w:numPr>
        <w:spacing w:line="276" w:lineRule="auto"/>
        <w:ind w:left="0" w:right="73"/>
        <w:jc w:val="both"/>
        <w:rPr>
          <w:rFonts w:ascii="Arial" w:eastAsia="Arial" w:hAnsi="Arial" w:cs="Arial"/>
          <w:color w:val="000000"/>
          <w:sz w:val="18"/>
          <w:szCs w:val="18"/>
          <w:lang w:eastAsia="en-US"/>
        </w:rPr>
      </w:pPr>
      <w:r w:rsidRPr="003F28D9">
        <w:rPr>
          <w:rFonts w:ascii="Arial" w:eastAsia="Arial" w:hAnsi="Arial" w:cs="Arial"/>
          <w:b/>
          <w:color w:val="000000"/>
          <w:sz w:val="18"/>
          <w:szCs w:val="18"/>
          <w:lang w:eastAsia="en-US"/>
        </w:rPr>
        <w:t xml:space="preserve">W przypadku zaistnienia jakichkolwiek wątpliwości w toku badania ofert , które dotyczyć będą parametrów, funkcji lub właściwości oferowanego urządzenia, Zamawiający zastrzega sobie, prawo do sprawdzenia wiarygodności podanych przez Wykonawcę parametrów technicznych za  pomocą wszystkich dostępnych środków, m.in. poprzez wystąpienie do Wykonawcy o udostępnienie stosownego dokumentu lub oświadczenia producenta oferowanego urządzenia celem weryfikacji oraz prezentację oferowanego sprzętu przed rozstrzygnięciem przetargu.  </w:t>
      </w:r>
    </w:p>
    <w:p w14:paraId="3CF3F1E9" w14:textId="77777777" w:rsidR="00EA3855" w:rsidRPr="003F28D9" w:rsidRDefault="00EA3855" w:rsidP="00EA3855">
      <w:pPr>
        <w:numPr>
          <w:ilvl w:val="0"/>
          <w:numId w:val="1"/>
        </w:numPr>
        <w:spacing w:line="276" w:lineRule="auto"/>
        <w:ind w:left="0" w:right="73"/>
        <w:jc w:val="both"/>
        <w:rPr>
          <w:rFonts w:ascii="Arial" w:hAnsi="Arial" w:cs="Arial"/>
          <w:sz w:val="18"/>
          <w:szCs w:val="18"/>
        </w:rPr>
      </w:pPr>
      <w:r w:rsidRPr="003F28D9">
        <w:rPr>
          <w:rFonts w:ascii="Arial" w:eastAsia="Arial" w:hAnsi="Arial" w:cs="Arial"/>
          <w:color w:val="000000"/>
          <w:sz w:val="18"/>
          <w:szCs w:val="18"/>
          <w:lang w:eastAsia="en-US"/>
        </w:rPr>
        <w:t xml:space="preserve">Oferowane przedmioty zamówienia    mają być nieużywane i  fabrycznie nowe. </w:t>
      </w:r>
    </w:p>
    <w:p w14:paraId="7594475E" w14:textId="77777777" w:rsidR="00EA3855" w:rsidRPr="003954DD" w:rsidRDefault="00EA3855" w:rsidP="00EA3855">
      <w:pPr>
        <w:tabs>
          <w:tab w:val="left" w:pos="187"/>
        </w:tabs>
        <w:spacing w:after="120" w:line="220" w:lineRule="exact"/>
        <w:ind w:left="187" w:hanging="187"/>
        <w:rPr>
          <w:rFonts w:ascii="Arial" w:hAnsi="Arial" w:cs="Arial"/>
          <w:b/>
        </w:rPr>
      </w:pPr>
    </w:p>
    <w:p w14:paraId="5482C52D" w14:textId="77777777" w:rsidR="00EA3855" w:rsidRDefault="00EA3855" w:rsidP="00EA3855">
      <w:pPr>
        <w:tabs>
          <w:tab w:val="left" w:pos="187"/>
        </w:tabs>
        <w:spacing w:after="120" w:line="220" w:lineRule="exact"/>
        <w:ind w:left="187" w:hanging="187"/>
        <w:rPr>
          <w:rFonts w:ascii="Arial" w:hAnsi="Arial" w:cs="Arial"/>
          <w:b/>
        </w:rPr>
      </w:pPr>
    </w:p>
    <w:p w14:paraId="37D33C12"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p>
    <w:p w14:paraId="3DB44785" w14:textId="77777777" w:rsidR="00EA3855" w:rsidRDefault="00EA3855" w:rsidP="00EA3855">
      <w:pPr>
        <w:pStyle w:val="NormalnyWeb"/>
        <w:shd w:val="clear" w:color="auto" w:fill="FFFFFF"/>
        <w:spacing w:before="0" w:beforeAutospacing="0" w:after="0" w:afterAutospacing="0" w:line="276" w:lineRule="auto"/>
        <w:outlineLvl w:val="0"/>
        <w:rPr>
          <w:rFonts w:ascii="Arial" w:hAnsi="Arial" w:cs="Arial"/>
          <w:b/>
        </w:rPr>
      </w:pPr>
    </w:p>
    <w:p w14:paraId="48289002" w14:textId="77777777" w:rsidR="00EA3855" w:rsidRDefault="00EA3855" w:rsidP="00EA3855">
      <w:pPr>
        <w:rPr>
          <w:rFonts w:ascii="Arial" w:eastAsia="Arial Unicode MS" w:hAnsi="Arial" w:cs="Arial"/>
          <w:b/>
        </w:rPr>
      </w:pPr>
    </w:p>
    <w:p w14:paraId="57297CA2" w14:textId="77777777" w:rsidR="00EA3855" w:rsidRPr="00040664" w:rsidRDefault="00EA3855" w:rsidP="00EA3855">
      <w:pPr>
        <w:rPr>
          <w:rFonts w:ascii="Arial" w:hAnsi="Arial" w:cs="Arial"/>
          <w:b/>
        </w:rPr>
      </w:pPr>
      <w:r w:rsidRPr="00040664">
        <w:rPr>
          <w:rFonts w:ascii="Arial" w:hAnsi="Arial" w:cs="Arial"/>
          <w:b/>
        </w:rPr>
        <w:t xml:space="preserve">ZADANIE </w:t>
      </w:r>
      <w:r>
        <w:rPr>
          <w:rFonts w:ascii="Arial" w:hAnsi="Arial" w:cs="Arial"/>
          <w:b/>
        </w:rPr>
        <w:t>10</w:t>
      </w:r>
      <w:r w:rsidRPr="00040664">
        <w:rPr>
          <w:rFonts w:ascii="Arial" w:hAnsi="Arial" w:cs="Arial"/>
          <w:b/>
        </w:rPr>
        <w:t xml:space="preserve">: </w:t>
      </w:r>
      <w:r w:rsidRPr="00040664">
        <w:rPr>
          <w:rFonts w:ascii="Arial" w:hAnsi="Arial" w:cs="Arial"/>
          <w:b/>
          <w:lang w:eastAsia="en-US"/>
        </w:rPr>
        <w:t>Test</w:t>
      </w:r>
      <w:r>
        <w:rPr>
          <w:rFonts w:ascii="Arial" w:hAnsi="Arial" w:cs="Arial"/>
          <w:b/>
          <w:lang w:eastAsia="en-US"/>
        </w:rPr>
        <w:t xml:space="preserve">y antygenowe II generacji </w:t>
      </w:r>
      <w:r w:rsidRPr="00040664">
        <w:rPr>
          <w:rFonts w:ascii="Arial" w:hAnsi="Arial" w:cs="Arial"/>
          <w:b/>
          <w:lang w:eastAsia="en-US"/>
        </w:rPr>
        <w:t xml:space="preserve"> na covid-19</w:t>
      </w:r>
      <w:r w:rsidRPr="00040664">
        <w:rPr>
          <w:rFonts w:ascii="Arial" w:hAnsi="Arial" w:cs="Arial"/>
          <w:b/>
        </w:rPr>
        <w:t>:</w:t>
      </w:r>
    </w:p>
    <w:p w14:paraId="6D9F3FDF" w14:textId="77777777" w:rsidR="00EA3855" w:rsidRDefault="00EA3855" w:rsidP="00EA3855">
      <w:pPr>
        <w:rPr>
          <w:rFonts w:ascii="Arial" w:hAnsi="Arial" w:cs="Arial"/>
        </w:rPr>
      </w:pPr>
    </w:p>
    <w:p w14:paraId="116232DE" w14:textId="77777777" w:rsidR="00EA3855" w:rsidRDefault="00EA3855" w:rsidP="00EA3855">
      <w:pPr>
        <w:rPr>
          <w:rFonts w:ascii="Arial" w:hAnsi="Arial" w:cs="Arial"/>
        </w:rPr>
      </w:pPr>
    </w:p>
    <w:tbl>
      <w:tblPr>
        <w:tblW w:w="5000" w:type="pct"/>
        <w:tblCellMar>
          <w:left w:w="10" w:type="dxa"/>
          <w:right w:w="10" w:type="dxa"/>
        </w:tblCellMar>
        <w:tblLook w:val="04A0" w:firstRow="1" w:lastRow="0" w:firstColumn="1" w:lastColumn="0" w:noHBand="0" w:noVBand="1"/>
      </w:tblPr>
      <w:tblGrid>
        <w:gridCol w:w="754"/>
        <w:gridCol w:w="2343"/>
        <w:gridCol w:w="4504"/>
        <w:gridCol w:w="1465"/>
      </w:tblGrid>
      <w:tr w:rsidR="00EA3855" w14:paraId="7731DF97" w14:textId="77777777" w:rsidTr="008276CF">
        <w:tc>
          <w:tcPr>
            <w:tcW w:w="416" w:type="pct"/>
            <w:tcBorders>
              <w:top w:val="single" w:sz="2" w:space="0" w:color="000000"/>
              <w:left w:val="single" w:sz="2" w:space="0" w:color="000000"/>
              <w:bottom w:val="single" w:sz="2" w:space="0" w:color="000000"/>
            </w:tcBorders>
            <w:tcMar>
              <w:top w:w="55" w:type="dxa"/>
              <w:left w:w="55" w:type="dxa"/>
              <w:bottom w:w="55" w:type="dxa"/>
              <w:right w:w="55" w:type="dxa"/>
            </w:tcMar>
          </w:tcPr>
          <w:p w14:paraId="7F463501" w14:textId="77777777" w:rsidR="00EA3855" w:rsidRDefault="00EA3855" w:rsidP="008276CF">
            <w:pPr>
              <w:pStyle w:val="TableContents"/>
            </w:pPr>
            <w:r>
              <w:t>LP</w:t>
            </w:r>
          </w:p>
        </w:tc>
        <w:tc>
          <w:tcPr>
            <w:tcW w:w="1292" w:type="pct"/>
            <w:tcBorders>
              <w:top w:val="single" w:sz="2" w:space="0" w:color="000000"/>
              <w:left w:val="single" w:sz="2" w:space="0" w:color="000000"/>
              <w:bottom w:val="single" w:sz="2" w:space="0" w:color="000000"/>
            </w:tcBorders>
            <w:tcMar>
              <w:top w:w="55" w:type="dxa"/>
              <w:left w:w="55" w:type="dxa"/>
              <w:bottom w:w="55" w:type="dxa"/>
              <w:right w:w="55" w:type="dxa"/>
            </w:tcMar>
          </w:tcPr>
          <w:p w14:paraId="436C56B5" w14:textId="77777777" w:rsidR="00EA3855" w:rsidRDefault="00EA3855" w:rsidP="008276CF">
            <w:pPr>
              <w:pStyle w:val="TableContents"/>
            </w:pPr>
            <w:r>
              <w:t>Rodzaj Produktu</w:t>
            </w:r>
          </w:p>
        </w:tc>
        <w:tc>
          <w:tcPr>
            <w:tcW w:w="2484"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473499" w14:textId="77777777" w:rsidR="00EA3855" w:rsidRDefault="00EA3855" w:rsidP="008276CF">
            <w:pPr>
              <w:pStyle w:val="TableContents"/>
            </w:pPr>
            <w:r>
              <w:t>Opis</w:t>
            </w:r>
          </w:p>
        </w:tc>
        <w:tc>
          <w:tcPr>
            <w:tcW w:w="808" w:type="pct"/>
            <w:tcBorders>
              <w:top w:val="single" w:sz="2" w:space="0" w:color="000000"/>
              <w:left w:val="single" w:sz="2" w:space="0" w:color="000000"/>
              <w:bottom w:val="single" w:sz="2" w:space="0" w:color="000000"/>
              <w:right w:val="single" w:sz="2" w:space="0" w:color="000000"/>
            </w:tcBorders>
          </w:tcPr>
          <w:p w14:paraId="7CB9990F" w14:textId="77777777" w:rsidR="00EA3855" w:rsidRDefault="00EA3855" w:rsidP="008276CF">
            <w:pPr>
              <w:pStyle w:val="TableContents"/>
            </w:pPr>
            <w:r>
              <w:t>Spełnia TAK/NIE</w:t>
            </w:r>
          </w:p>
        </w:tc>
      </w:tr>
      <w:tr w:rsidR="00EA3855" w:rsidRPr="003E7F76" w14:paraId="006DE173" w14:textId="77777777" w:rsidTr="008276CF">
        <w:trPr>
          <w:trHeight w:val="996"/>
        </w:trPr>
        <w:tc>
          <w:tcPr>
            <w:tcW w:w="416" w:type="pct"/>
            <w:tcBorders>
              <w:left w:val="single" w:sz="2" w:space="0" w:color="000000"/>
              <w:bottom w:val="single" w:sz="2" w:space="0" w:color="000000"/>
            </w:tcBorders>
            <w:tcMar>
              <w:top w:w="55" w:type="dxa"/>
              <w:left w:w="55" w:type="dxa"/>
              <w:bottom w:w="55" w:type="dxa"/>
              <w:right w:w="55" w:type="dxa"/>
            </w:tcMar>
            <w:vAlign w:val="center"/>
          </w:tcPr>
          <w:p w14:paraId="4F5B8988" w14:textId="77777777" w:rsidR="00EA3855" w:rsidRPr="003E7F76" w:rsidRDefault="00EA3855" w:rsidP="008276CF">
            <w:r w:rsidRPr="003E7F76">
              <w:t>1</w:t>
            </w:r>
          </w:p>
        </w:tc>
        <w:tc>
          <w:tcPr>
            <w:tcW w:w="1292" w:type="pct"/>
            <w:tcBorders>
              <w:left w:val="single" w:sz="2" w:space="0" w:color="000000"/>
              <w:bottom w:val="single" w:sz="2" w:space="0" w:color="000000"/>
            </w:tcBorders>
            <w:tcMar>
              <w:top w:w="55" w:type="dxa"/>
              <w:left w:w="55" w:type="dxa"/>
              <w:bottom w:w="55" w:type="dxa"/>
              <w:right w:w="55" w:type="dxa"/>
            </w:tcMar>
            <w:vAlign w:val="center"/>
          </w:tcPr>
          <w:p w14:paraId="05B812FB" w14:textId="77777777" w:rsidR="00EA3855" w:rsidRPr="003E7F76" w:rsidRDefault="00EA3855" w:rsidP="008276CF">
            <w:r>
              <w:rPr>
                <w:rFonts w:ascii="Arial" w:hAnsi="Arial" w:cs="Arial"/>
                <w:lang w:eastAsia="en-US"/>
              </w:rPr>
              <w:t xml:space="preserve">Testy antygenowe </w:t>
            </w:r>
          </w:p>
        </w:tc>
        <w:tc>
          <w:tcPr>
            <w:tcW w:w="2484" w:type="pc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1BCE23B" w14:textId="77777777" w:rsidR="00EA3855" w:rsidRDefault="00EA3855" w:rsidP="008276CF">
            <w:pPr>
              <w:jc w:val="center"/>
              <w:rPr>
                <w:rFonts w:ascii="lato" w:hAnsi="lato"/>
                <w:color w:val="000000"/>
                <w:shd w:val="clear" w:color="auto" w:fill="FFFFFF"/>
              </w:rPr>
            </w:pPr>
            <w:r w:rsidRPr="00545A9F">
              <w:rPr>
                <w:rFonts w:ascii="lato" w:hAnsi="lato"/>
                <w:color w:val="000000"/>
                <w:shd w:val="clear" w:color="auto" w:fill="FFFFFF"/>
              </w:rPr>
              <w:t>Testy antygenowe  2 generacji do wykrywania SARS COV2</w:t>
            </w:r>
          </w:p>
          <w:p w14:paraId="463FAA01" w14:textId="77777777" w:rsidR="00EA3855" w:rsidRDefault="00EA3855" w:rsidP="008276CF">
            <w:pPr>
              <w:jc w:val="center"/>
              <w:rPr>
                <w:rFonts w:ascii="lato" w:hAnsi="lato"/>
                <w:color w:val="000000"/>
                <w:shd w:val="clear" w:color="auto" w:fill="FFFFFF"/>
              </w:rPr>
            </w:pPr>
            <w:r>
              <w:rPr>
                <w:rFonts w:ascii="lato" w:hAnsi="lato"/>
                <w:color w:val="000000"/>
                <w:shd w:val="clear" w:color="auto" w:fill="FFFFFF"/>
              </w:rPr>
              <w:t xml:space="preserve">Do samodzielnego wykonania </w:t>
            </w:r>
          </w:p>
          <w:p w14:paraId="1369C787" w14:textId="77777777" w:rsidR="00EA3855" w:rsidRDefault="00EA3855" w:rsidP="008276CF">
            <w:pPr>
              <w:jc w:val="center"/>
              <w:rPr>
                <w:rFonts w:ascii="lato" w:hAnsi="lato"/>
                <w:color w:val="000000"/>
                <w:shd w:val="clear" w:color="auto" w:fill="FFFFFF"/>
              </w:rPr>
            </w:pPr>
            <w:r w:rsidRPr="00545A9F">
              <w:rPr>
                <w:rFonts w:ascii="lato" w:hAnsi="lato"/>
                <w:color w:val="000000"/>
                <w:shd w:val="clear" w:color="auto" w:fill="FFFFFF"/>
              </w:rPr>
              <w:t xml:space="preserve"> (wymaz z nosogardzieli typu Rapid-wynik w ciągu 15 min)</w:t>
            </w:r>
          </w:p>
          <w:p w14:paraId="5C184462" w14:textId="2A0D2A70" w:rsidR="00EA3855" w:rsidRPr="003E7F76" w:rsidRDefault="00EA3855" w:rsidP="008276CF">
            <w:pPr>
              <w:jc w:val="center"/>
            </w:pPr>
            <w:r>
              <w:rPr>
                <w:rFonts w:ascii="lato" w:hAnsi="lato"/>
                <w:color w:val="000000"/>
                <w:shd w:val="clear" w:color="auto" w:fill="FFFFFF"/>
              </w:rPr>
              <w:t xml:space="preserve">Certyfikat CE </w:t>
            </w:r>
            <w:r w:rsidR="00B51928">
              <w:rPr>
                <w:rFonts w:ascii="lato" w:hAnsi="lato"/>
                <w:color w:val="000000"/>
                <w:shd w:val="clear" w:color="auto" w:fill="FFFFFF"/>
              </w:rPr>
              <w:t>lub równoważne</w:t>
            </w:r>
          </w:p>
        </w:tc>
        <w:tc>
          <w:tcPr>
            <w:tcW w:w="808" w:type="pct"/>
            <w:tcBorders>
              <w:left w:val="single" w:sz="2" w:space="0" w:color="000000"/>
              <w:bottom w:val="single" w:sz="2" w:space="0" w:color="000000"/>
              <w:right w:val="single" w:sz="2" w:space="0" w:color="000000"/>
            </w:tcBorders>
          </w:tcPr>
          <w:p w14:paraId="2A04423D" w14:textId="77777777" w:rsidR="00EA3855" w:rsidRPr="003E7F76" w:rsidRDefault="00EA3855" w:rsidP="008276CF"/>
        </w:tc>
      </w:tr>
    </w:tbl>
    <w:p w14:paraId="126EB09A" w14:textId="77777777" w:rsidR="00EA3855" w:rsidRPr="009704D6" w:rsidRDefault="00EA3855" w:rsidP="00EA3855">
      <w:pPr>
        <w:rPr>
          <w:b/>
          <w:iCs/>
          <w:sz w:val="22"/>
          <w:szCs w:val="22"/>
        </w:rPr>
      </w:pPr>
    </w:p>
    <w:p w14:paraId="3B79C3C9" w14:textId="77777777" w:rsidR="00EA3855" w:rsidRDefault="00EA3855" w:rsidP="00EA3855">
      <w:pPr>
        <w:rPr>
          <w:b/>
          <w:i/>
          <w:sz w:val="22"/>
          <w:szCs w:val="22"/>
        </w:rPr>
      </w:pPr>
    </w:p>
    <w:p w14:paraId="4958D212" w14:textId="77777777" w:rsidR="00EA3855" w:rsidRDefault="00EA3855" w:rsidP="00EA3855">
      <w:pPr>
        <w:rPr>
          <w:b/>
          <w:i/>
          <w:sz w:val="22"/>
          <w:szCs w:val="22"/>
        </w:rPr>
      </w:pPr>
    </w:p>
    <w:p w14:paraId="6F7FC8D0" w14:textId="77777777" w:rsidR="00EA3855" w:rsidRPr="00790324" w:rsidRDefault="00EA3855" w:rsidP="00EA3855">
      <w:pPr>
        <w:rPr>
          <w:b/>
          <w:iCs/>
          <w:sz w:val="22"/>
          <w:szCs w:val="22"/>
        </w:rPr>
      </w:pPr>
      <w:r w:rsidRPr="00790324">
        <w:rPr>
          <w:b/>
          <w:iCs/>
          <w:sz w:val="22"/>
          <w:szCs w:val="22"/>
        </w:rPr>
        <w:t>Testy antygenowe SARS Cov2/Covid19 -  2 generacji zatwierdzone MZ, wysoka czułość i swoistość &gt;90% honorowane przez</w:t>
      </w:r>
    </w:p>
    <w:p w14:paraId="1447D052" w14:textId="77777777" w:rsidR="00EA3855" w:rsidRPr="00790324" w:rsidRDefault="00EA3855" w:rsidP="00EA3855">
      <w:pPr>
        <w:rPr>
          <w:b/>
          <w:iCs/>
          <w:sz w:val="22"/>
          <w:szCs w:val="22"/>
        </w:rPr>
      </w:pPr>
      <w:r w:rsidRPr="00790324">
        <w:rPr>
          <w:b/>
          <w:iCs/>
          <w:sz w:val="22"/>
          <w:szCs w:val="22"/>
        </w:rPr>
        <w:t>NFZ, dopuszczone do obrotu w</w:t>
      </w:r>
    </w:p>
    <w:p w14:paraId="220F9DE7" w14:textId="77777777" w:rsidR="00EA3855" w:rsidRPr="00790324" w:rsidRDefault="00EA3855" w:rsidP="00EA3855">
      <w:pPr>
        <w:rPr>
          <w:b/>
          <w:iCs/>
          <w:sz w:val="22"/>
          <w:szCs w:val="22"/>
        </w:rPr>
      </w:pPr>
      <w:r w:rsidRPr="00790324">
        <w:rPr>
          <w:b/>
          <w:iCs/>
          <w:sz w:val="22"/>
          <w:szCs w:val="22"/>
        </w:rPr>
        <w:t>Polsce, posiadające deklarację producenta o ich wysokiej czułości w</w:t>
      </w:r>
    </w:p>
    <w:p w14:paraId="4C295EAA" w14:textId="77777777" w:rsidR="00EA3855" w:rsidRPr="00790324" w:rsidRDefault="00EA3855" w:rsidP="00EA3855">
      <w:pPr>
        <w:rPr>
          <w:b/>
          <w:iCs/>
          <w:sz w:val="22"/>
          <w:szCs w:val="22"/>
        </w:rPr>
      </w:pPr>
      <w:r w:rsidRPr="00790324">
        <w:rPr>
          <w:b/>
          <w:iCs/>
          <w:sz w:val="22"/>
          <w:szCs w:val="22"/>
        </w:rPr>
        <w:t>jęz. polskim w oparciu o badania. Wymogi na dostawę testów antygenowych</w:t>
      </w:r>
    </w:p>
    <w:p w14:paraId="6A217EFD" w14:textId="351CE2F9" w:rsidR="00EA3855" w:rsidRPr="00790324" w:rsidRDefault="00EA3855" w:rsidP="00EA3855">
      <w:pPr>
        <w:rPr>
          <w:b/>
          <w:iCs/>
          <w:sz w:val="22"/>
          <w:szCs w:val="22"/>
        </w:rPr>
      </w:pPr>
      <w:r w:rsidRPr="00790324">
        <w:rPr>
          <w:b/>
          <w:iCs/>
          <w:sz w:val="22"/>
          <w:szCs w:val="22"/>
        </w:rPr>
        <w:t>Warunkiem zakupu testów antygenowych jest spełnianie minimalnych kryteriów w zakresie czułości – 90 proc. i swoistości – 97 proc., zgodnych z danymi walidacyjnymi deklarowanymi przez producenta w procesie rejestracji wyrobu medycznego do diagnostyki in vitro. testy antygenowe muszą spełniać minimalne kryteria: czułość – 90%, swoistość – 97%, które muszą być potwierdzone w niezależnych opublikowanych badaniach lub w badaniach zrealizowanych na polskiej populacji w podmiocie leczniczym, zatwierdzonych przez Ministra Zdrowia</w:t>
      </w:r>
      <w:r w:rsidR="00B51928">
        <w:rPr>
          <w:b/>
          <w:iCs/>
          <w:sz w:val="22"/>
          <w:szCs w:val="22"/>
        </w:rPr>
        <w:t xml:space="preserve"> </w:t>
      </w:r>
      <w:r w:rsidR="00B51928">
        <w:rPr>
          <w:rFonts w:ascii="lato" w:hAnsi="lato"/>
          <w:color w:val="000000"/>
          <w:shd w:val="clear" w:color="auto" w:fill="FFFFFF"/>
        </w:rPr>
        <w:t>lub równoważne</w:t>
      </w:r>
      <w:r w:rsidR="00B51928">
        <w:rPr>
          <w:rFonts w:ascii="lato" w:hAnsi="lato"/>
          <w:color w:val="000000"/>
          <w:shd w:val="clear" w:color="auto" w:fill="FFFFFF"/>
        </w:rPr>
        <w:t>.</w:t>
      </w:r>
    </w:p>
    <w:p w14:paraId="2211AAF2" w14:textId="462067FB" w:rsidR="00057BA6" w:rsidRDefault="00057BA6"/>
    <w:p w14:paraId="6441E851" w14:textId="4F7A46FD" w:rsidR="00FA2E33" w:rsidRDefault="00FA2E33">
      <w:pPr>
        <w:pBdr>
          <w:bottom w:val="single" w:sz="12" w:space="1" w:color="auto"/>
        </w:pBdr>
      </w:pPr>
    </w:p>
    <w:p w14:paraId="7048C6EB" w14:textId="39AFE018" w:rsidR="00B51928" w:rsidRPr="00B51928" w:rsidRDefault="00B51928" w:rsidP="00FA2E33">
      <w:pPr>
        <w:spacing w:after="22" w:line="252" w:lineRule="auto"/>
        <w:ind w:right="-85"/>
        <w:jc w:val="both"/>
        <w:rPr>
          <w:rFonts w:ascii="Arial" w:eastAsia="Arial" w:hAnsi="Arial" w:cs="Arial"/>
          <w:b/>
          <w:bCs/>
          <w:color w:val="000000"/>
          <w:szCs w:val="22"/>
          <w:lang w:eastAsia="en-US"/>
        </w:rPr>
      </w:pPr>
      <w:r w:rsidRPr="00B51928">
        <w:rPr>
          <w:rFonts w:ascii="Arial" w:eastAsia="Arial" w:hAnsi="Arial" w:cs="Arial"/>
          <w:b/>
          <w:bCs/>
          <w:color w:val="000000"/>
          <w:szCs w:val="22"/>
          <w:lang w:eastAsia="en-US"/>
        </w:rPr>
        <w:lastRenderedPageBreak/>
        <w:t>ROZWIĄZANIA RÓWNOWAŻNE</w:t>
      </w:r>
    </w:p>
    <w:p w14:paraId="138D87F9" w14:textId="1E77AD87" w:rsidR="00FA2E33" w:rsidRPr="00FA2E33" w:rsidRDefault="00FA2E33" w:rsidP="00FA2E33">
      <w:pPr>
        <w:spacing w:after="22" w:line="252" w:lineRule="auto"/>
        <w:ind w:right="-85"/>
        <w:jc w:val="both"/>
        <w:rPr>
          <w:rFonts w:ascii="Arial" w:eastAsia="Arial" w:hAnsi="Arial" w:cs="Arial"/>
          <w:color w:val="000000"/>
          <w:szCs w:val="22"/>
          <w:lang w:eastAsia="en-US"/>
        </w:rPr>
      </w:pPr>
      <w:r w:rsidRPr="00FA2E33">
        <w:rPr>
          <w:rFonts w:ascii="Arial" w:eastAsia="Arial" w:hAnsi="Arial" w:cs="Arial"/>
          <w:color w:val="000000"/>
          <w:szCs w:val="22"/>
          <w:lang w:eastAsia="en-US"/>
        </w:rPr>
        <w:t xml:space="preserve">Wykonawca może zaproponować taki produkt/wyrób, który będzie spełniać wszystkie wymagane parametry określone przez Zamawiającego w niniejszej SWZ. Wykonawca, który powołuje się na rozwiązania równoważne opisywane przez Zamawiającego zobowiązany jest wykazać na etapie składania oferty, że oferowany produkt/wyrób spełnia wymagania postawione przez Zamawiającego. Zaoferowany przedmiot zamówienia powinien spełniać wymagania Zamawiającego określone w </w:t>
      </w:r>
      <w:r>
        <w:rPr>
          <w:rFonts w:ascii="Arial" w:eastAsia="Arial" w:hAnsi="Arial" w:cs="Arial"/>
          <w:color w:val="000000"/>
          <w:szCs w:val="22"/>
          <w:lang w:eastAsia="en-US"/>
        </w:rPr>
        <w:t xml:space="preserve"> niniejszym </w:t>
      </w:r>
      <w:r w:rsidRPr="00FA2E33">
        <w:rPr>
          <w:rFonts w:ascii="Arial" w:eastAsia="Arial" w:hAnsi="Arial" w:cs="Arial"/>
          <w:color w:val="000000"/>
          <w:szCs w:val="22"/>
          <w:lang w:eastAsia="en-US"/>
        </w:rPr>
        <w:t xml:space="preserve">Załączniku do SWZ. Rozwiązania równoważne muszą być oznakowane w taki sposób, aby możliwa była identyfikacja zarówno produktu/wyrobu jak i producenta. W przypadku wątpliwości dotyczących równoważności oferowanego rozwiązania Zamawiający wezwie Wykonawcę do złożenia we wskazanym terminie wyjaśnień dotyczących treści oferty, jednak niedopuszczalne jest uzupełnianie treści oferty w ramach tych wyjaśnień. Ciężar udowodnienia równoważności spoczywa na Wykonawcy. Ocena równoważności zaoferowanych rozwiązań zostanie dokonana w oparciu o wymagania określone przez Zamawiającego w załączniku nr </w:t>
      </w:r>
      <w:r>
        <w:rPr>
          <w:rFonts w:ascii="Arial" w:eastAsia="Arial" w:hAnsi="Arial" w:cs="Arial"/>
          <w:color w:val="000000"/>
          <w:szCs w:val="22"/>
          <w:lang w:eastAsia="en-US"/>
        </w:rPr>
        <w:t>1</w:t>
      </w:r>
      <w:r w:rsidRPr="00FA2E33">
        <w:rPr>
          <w:rFonts w:ascii="Arial" w:eastAsia="Arial" w:hAnsi="Arial" w:cs="Arial"/>
          <w:color w:val="000000"/>
          <w:szCs w:val="22"/>
          <w:lang w:eastAsia="en-US"/>
        </w:rPr>
        <w:t xml:space="preserve"> do SWZ (formularz parametrów wymaganych) oraz złożone wraz z ofertą przez Wykonawcę dowody dla potwierdzenia równoważności. Ponadto, w takiej sytuacji Wykonawca zobowiązany jest w ofercie podać nazwę, producenta, model lub symbol lub numer katalogowy  identyfikującego jednoznacznie wyrób/produkt równoważny. </w:t>
      </w:r>
    </w:p>
    <w:p w14:paraId="37A610F5" w14:textId="77777777" w:rsidR="00FA2E33" w:rsidRPr="00FA2E33" w:rsidRDefault="00FA2E33" w:rsidP="00FA2E33">
      <w:pPr>
        <w:spacing w:after="22" w:line="252" w:lineRule="auto"/>
        <w:ind w:right="-85"/>
        <w:jc w:val="both"/>
        <w:rPr>
          <w:rFonts w:ascii="Arial" w:eastAsia="Arial" w:hAnsi="Arial" w:cs="Arial"/>
          <w:color w:val="000000"/>
          <w:szCs w:val="22"/>
          <w:lang w:eastAsia="en-US"/>
        </w:rPr>
      </w:pPr>
    </w:p>
    <w:p w14:paraId="78E55500" w14:textId="1D0CD31B" w:rsidR="00FA2E33" w:rsidRPr="00FA2E33" w:rsidRDefault="00FA2E33" w:rsidP="00FA2E33">
      <w:pPr>
        <w:spacing w:after="22" w:line="252" w:lineRule="auto"/>
        <w:ind w:right="-85"/>
        <w:jc w:val="both"/>
        <w:rPr>
          <w:rFonts w:ascii="Arial" w:eastAsia="Arial" w:hAnsi="Arial" w:cs="Arial"/>
          <w:color w:val="000000"/>
          <w:szCs w:val="22"/>
          <w:lang w:eastAsia="en-US"/>
        </w:rPr>
      </w:pPr>
      <w:r w:rsidRPr="00FA2E33">
        <w:rPr>
          <w:rFonts w:ascii="Arial" w:eastAsia="Arial" w:hAnsi="Arial" w:cs="Arial"/>
          <w:color w:val="000000"/>
          <w:szCs w:val="22"/>
          <w:lang w:eastAsia="en-US"/>
        </w:rPr>
        <w:t>W każdym miejscu Opisu Przedmiotu Zamówienia (OPZ),w którym użyto znaku towarowego, nazwy lub pochodzenia, Zamawiający dopuszcza zaoferowanie przez Wykonawcę rozwiązań równoważnych. Za równoważny przedmiot zamówienia Zamawiający uzna produkt o cechach (parametrach) zgodnych lub lepszych niż produkt określony w OPZ. Wykonawca powołujący się na rozwiązania równoważne musi wykazać, że spełniają one warunki określone w OPZ. W celu wykazania Wykonawca jest zobligowany podać nazwę produktów równoważnych, a także przeprowadzić dowód równoważności poprzez opis porównawczy parametrów produktów wyspecyfikowanych przez Zamawiającego w OPZ z parametrami produktów oferowanych jako równoważne. Wykonawca w celu udowodnienia, że oferuje rozwiązania równoważne ma również obowiązek wykazać w jaki sposób oferowany produkt jest równoważny z produktem wyspecyfikowanym przez Zamawiającego w OPZ. Zastosowanie rozwiązań równoważnych nie może prowadzić do pogorszenia właściwości przedmiotu zamówienia w stosunku do przewidzianych w pierwotnej dokumentacji, ani do zmiany ceny, ani do naruszenia przepisów prawa.</w:t>
      </w:r>
    </w:p>
    <w:p w14:paraId="10FAE494" w14:textId="77777777" w:rsidR="00FA2E33" w:rsidRPr="00FA2E33" w:rsidRDefault="00FA2E33" w:rsidP="00FA2E33">
      <w:pPr>
        <w:spacing w:after="22" w:line="252" w:lineRule="auto"/>
        <w:ind w:right="-85"/>
        <w:jc w:val="both"/>
        <w:rPr>
          <w:rFonts w:ascii="Arial" w:eastAsia="Arial" w:hAnsi="Arial" w:cs="Arial"/>
          <w:color w:val="000000"/>
          <w:szCs w:val="22"/>
          <w:lang w:eastAsia="en-US"/>
        </w:rPr>
      </w:pPr>
    </w:p>
    <w:p w14:paraId="55C2218A" w14:textId="77777777" w:rsidR="00FA2E33" w:rsidRDefault="00FA2E33"/>
    <w:sectPr w:rsidR="00FA2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20000A85" w:usb1="00000000" w:usb2="00000000" w:usb3="00000000" w:csb0="000001BE" w:csb1="00000000"/>
  </w:font>
  <w:font w:name="NSimSun">
    <w:panose1 w:val="02010609030101010101"/>
    <w:charset w:val="86"/>
    <w:family w:val="modern"/>
    <w:pitch w:val="fixed"/>
    <w:sig w:usb0="00000283" w:usb1="288F0000" w:usb2="00000016" w:usb3="00000000" w:csb0="00040001" w:csb1="00000000"/>
  </w:font>
  <w:font w:name="Segoe UI">
    <w:altName w:val="Calibri"/>
    <w:panose1 w:val="020B0502040204020203"/>
    <w:charset w:val="EE"/>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C2B98"/>
    <w:multiLevelType w:val="hybridMultilevel"/>
    <w:tmpl w:val="5E486E28"/>
    <w:lvl w:ilvl="0" w:tplc="51905644">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8A7348">
      <w:start w:val="1"/>
      <w:numFmt w:val="bullet"/>
      <w:lvlText w:val="o"/>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3CEA800">
      <w:start w:val="1"/>
      <w:numFmt w:val="bullet"/>
      <w:lvlText w:val="▪"/>
      <w:lvlJc w:val="left"/>
      <w:pPr>
        <w:ind w:left="2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067572">
      <w:start w:val="1"/>
      <w:numFmt w:val="bullet"/>
      <w:lvlText w:val="•"/>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B29574">
      <w:start w:val="1"/>
      <w:numFmt w:val="bullet"/>
      <w:lvlText w:val="o"/>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D0AF4FA">
      <w:start w:val="1"/>
      <w:numFmt w:val="bullet"/>
      <w:lvlText w:val="▪"/>
      <w:lvlJc w:val="left"/>
      <w:pPr>
        <w:ind w:left="46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2DE6122">
      <w:start w:val="1"/>
      <w:numFmt w:val="bullet"/>
      <w:lvlText w:val="•"/>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B84F14">
      <w:start w:val="1"/>
      <w:numFmt w:val="bullet"/>
      <w:lvlText w:val="o"/>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6CE644C">
      <w:start w:val="1"/>
      <w:numFmt w:val="bullet"/>
      <w:lvlText w:val="▪"/>
      <w:lvlJc w:val="left"/>
      <w:pPr>
        <w:ind w:left="68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55"/>
    <w:rsid w:val="00057BA6"/>
    <w:rsid w:val="0024638E"/>
    <w:rsid w:val="00697F8D"/>
    <w:rsid w:val="00B51928"/>
    <w:rsid w:val="00EA3855"/>
    <w:rsid w:val="00FA2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9670"/>
  <w15:chartTrackingRefBased/>
  <w15:docId w15:val="{CC869963-420D-4734-9B7A-B94A11AD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85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EA3855"/>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Nagwek5">
    <w:name w:val="heading 5"/>
    <w:basedOn w:val="Normalny"/>
    <w:next w:val="Normalny"/>
    <w:link w:val="Nagwek5Znak"/>
    <w:qFormat/>
    <w:rsid w:val="00EA3855"/>
    <w:pPr>
      <w:keepNext/>
      <w:autoSpaceDE w:val="0"/>
      <w:autoSpaceDN w:val="0"/>
      <w:spacing w:line="360" w:lineRule="auto"/>
      <w:ind w:left="-1531"/>
      <w:jc w:val="both"/>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A3855"/>
    <w:rPr>
      <w:rFonts w:ascii="Times New Roman" w:eastAsia="Times New Roman" w:hAnsi="Times New Roman" w:cs="Times New Roman"/>
      <w:b/>
      <w:bCs/>
      <w:sz w:val="24"/>
      <w:szCs w:val="24"/>
      <w:lang w:eastAsia="pl-PL"/>
    </w:rPr>
  </w:style>
  <w:style w:type="character" w:styleId="Hipercze">
    <w:name w:val="Hyperlink"/>
    <w:uiPriority w:val="99"/>
    <w:rsid w:val="00EA3855"/>
    <w:rPr>
      <w:color w:val="0000FF"/>
      <w:u w:val="single"/>
    </w:rPr>
  </w:style>
  <w:style w:type="paragraph" w:styleId="Akapitzlist">
    <w:name w:val="List Paragraph"/>
    <w:aliases w:val="normalny tekst,Akapit z list¹,CW_Lista"/>
    <w:basedOn w:val="Normalny"/>
    <w:link w:val="AkapitzlistZnak"/>
    <w:uiPriority w:val="34"/>
    <w:qFormat/>
    <w:rsid w:val="00EA3855"/>
    <w:pPr>
      <w:ind w:left="708"/>
    </w:pPr>
  </w:style>
  <w:style w:type="paragraph" w:styleId="NormalnyWeb">
    <w:name w:val="Normal (Web)"/>
    <w:basedOn w:val="Normalny"/>
    <w:uiPriority w:val="99"/>
    <w:rsid w:val="00EA3855"/>
    <w:pPr>
      <w:spacing w:before="100" w:beforeAutospacing="1" w:after="100" w:afterAutospacing="1"/>
      <w:jc w:val="both"/>
    </w:pPr>
    <w:rPr>
      <w:sz w:val="20"/>
      <w:szCs w:val="20"/>
    </w:rPr>
  </w:style>
  <w:style w:type="paragraph" w:customStyle="1" w:styleId="Textbody">
    <w:name w:val="Text body"/>
    <w:basedOn w:val="Normalny"/>
    <w:rsid w:val="00EA3855"/>
    <w:pPr>
      <w:suppressAutoHyphens/>
      <w:autoSpaceDN w:val="0"/>
      <w:spacing w:after="120"/>
      <w:jc w:val="both"/>
      <w:textAlignment w:val="baseline"/>
    </w:pPr>
    <w:rPr>
      <w:kern w:val="3"/>
      <w:lang w:eastAsia="ar-SA"/>
    </w:rPr>
  </w:style>
  <w:style w:type="character" w:customStyle="1" w:styleId="AkapitzlistZnak">
    <w:name w:val="Akapit z listą Znak"/>
    <w:aliases w:val="normalny tekst Znak,Akapit z list¹ Znak,CW_Lista Znak"/>
    <w:link w:val="Akapitzlist"/>
    <w:uiPriority w:val="34"/>
    <w:qFormat/>
    <w:locked/>
    <w:rsid w:val="00EA3855"/>
    <w:rPr>
      <w:rFonts w:ascii="Times New Roman" w:eastAsia="Times New Roman" w:hAnsi="Times New Roman" w:cs="Times New Roman"/>
      <w:sz w:val="24"/>
      <w:szCs w:val="24"/>
      <w:lang w:eastAsia="pl-PL"/>
    </w:rPr>
  </w:style>
  <w:style w:type="paragraph" w:customStyle="1" w:styleId="TableContents">
    <w:name w:val="Table Contents"/>
    <w:basedOn w:val="Normalny"/>
    <w:rsid w:val="00EA3855"/>
    <w:pPr>
      <w:suppressLineNumbers/>
      <w:suppressAutoHyphens/>
      <w:autoSpaceDN w:val="0"/>
      <w:textAlignment w:val="baseline"/>
    </w:pPr>
    <w:rPr>
      <w:rFonts w:ascii="Liberation Serif" w:eastAsia="NSimSun" w:hAnsi="Liberation Serif" w:cs="Arial"/>
      <w:kern w:val="3"/>
      <w:lang w:eastAsia="zh-CN" w:bidi="hi-IN"/>
    </w:rPr>
  </w:style>
  <w:style w:type="character" w:customStyle="1" w:styleId="czeinternetowe">
    <w:name w:val="Łącze internetowe"/>
    <w:rsid w:val="00EA3855"/>
    <w:rPr>
      <w:strike w:val="0"/>
      <w:dstrike w:val="0"/>
      <w:color w:val="663333"/>
      <w:u w:val="none" w:color="000000"/>
      <w:effect w:val="none"/>
    </w:rPr>
  </w:style>
  <w:style w:type="character" w:styleId="Odwoaniedokomentarza">
    <w:name w:val="annotation reference"/>
    <w:basedOn w:val="Domylnaczcionkaakapitu"/>
    <w:uiPriority w:val="99"/>
    <w:semiHidden/>
    <w:unhideWhenUsed/>
    <w:rsid w:val="00EA3855"/>
    <w:rPr>
      <w:sz w:val="16"/>
      <w:szCs w:val="16"/>
    </w:rPr>
  </w:style>
  <w:style w:type="paragraph" w:styleId="Tekstkomentarza">
    <w:name w:val="annotation text"/>
    <w:basedOn w:val="Normalny"/>
    <w:link w:val="TekstkomentarzaZnak"/>
    <w:uiPriority w:val="99"/>
    <w:semiHidden/>
    <w:unhideWhenUsed/>
    <w:rsid w:val="00EA3855"/>
    <w:rPr>
      <w:sz w:val="20"/>
      <w:szCs w:val="20"/>
    </w:rPr>
  </w:style>
  <w:style w:type="character" w:customStyle="1" w:styleId="TekstkomentarzaZnak">
    <w:name w:val="Tekst komentarza Znak"/>
    <w:basedOn w:val="Domylnaczcionkaakapitu"/>
    <w:link w:val="Tekstkomentarza"/>
    <w:uiPriority w:val="99"/>
    <w:semiHidden/>
    <w:rsid w:val="00EA38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A3855"/>
    <w:rPr>
      <w:b/>
      <w:bCs/>
    </w:rPr>
  </w:style>
  <w:style w:type="character" w:customStyle="1" w:styleId="TematkomentarzaZnak">
    <w:name w:val="Temat komentarza Znak"/>
    <w:basedOn w:val="TekstkomentarzaZnak"/>
    <w:link w:val="Tematkomentarza"/>
    <w:uiPriority w:val="99"/>
    <w:semiHidden/>
    <w:rsid w:val="00EA385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A38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85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A385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zdrowie/informacje-dotyczace-produktow-wykorzystywanych-podczaszwalczania-covid-19" TargetMode="External"/><Relationship Id="rId3" Type="http://schemas.openxmlformats.org/officeDocument/2006/relationships/settings" Target="settings.xml"/><Relationship Id="rId7" Type="http://schemas.openxmlformats.org/officeDocument/2006/relationships/hyperlink" Target="https://www.gov.pl/web/zdrowie/informacje-dotyczace-produktow-wykorzystywanych-podczaszwalczania-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zdrowie/informacje-dotyczace-produktow-wykorzystywanych-podczaszwalczania-covid-19" TargetMode="External"/><Relationship Id="rId11" Type="http://schemas.openxmlformats.org/officeDocument/2006/relationships/fontTable" Target="fontTable.xml"/><Relationship Id="rId5" Type="http://schemas.openxmlformats.org/officeDocument/2006/relationships/hyperlink" Target="https://www.gov.pl/web/zdrowie/informacje-dotyczace-produktow-wykorzystywanych-podczaszwalczania-covid-19" TargetMode="External"/><Relationship Id="rId10" Type="http://schemas.openxmlformats.org/officeDocument/2006/relationships/hyperlink" Target="https://www.gov.pl/web/zdrowie/informacje-dotyczace-produktow-wykorzystywanych-podczaszwalczania-covid-19" TargetMode="External"/><Relationship Id="rId4" Type="http://schemas.openxmlformats.org/officeDocument/2006/relationships/webSettings" Target="webSettings.xml"/><Relationship Id="rId9" Type="http://schemas.openxmlformats.org/officeDocument/2006/relationships/hyperlink" Target="https://www.gov.pl/web/zdrowie/informacje-dotyczace-produktow-wykorzystywanych-podczaszwalczania-covid-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2112</Words>
  <Characters>12676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Sylwester Szewczyk</cp:lastModifiedBy>
  <cp:revision>3</cp:revision>
  <dcterms:created xsi:type="dcterms:W3CDTF">2021-04-22T11:14:00Z</dcterms:created>
  <dcterms:modified xsi:type="dcterms:W3CDTF">2021-04-22T11:43:00Z</dcterms:modified>
</cp:coreProperties>
</file>